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F7" w:rsidRDefault="00904AF7" w:rsidP="00904AF7">
      <w:pPr>
        <w:spacing w:after="0"/>
        <w:rPr>
          <w:rFonts w:ascii="Arial" w:hAnsi="Arial" w:cs="Arial"/>
          <w:b/>
          <w:sz w:val="24"/>
          <w:szCs w:val="24"/>
          <w:u w:val="single"/>
        </w:rPr>
      </w:pPr>
      <w:bookmarkStart w:id="0" w:name="_GoBack"/>
      <w:bookmarkEnd w:id="0"/>
      <w:r w:rsidRPr="00904AF7">
        <w:rPr>
          <w:rFonts w:ascii="Arial" w:hAnsi="Arial" w:cs="Arial"/>
          <w:b/>
          <w:sz w:val="24"/>
          <w:szCs w:val="24"/>
          <w:u w:val="single"/>
        </w:rPr>
        <w:t>Introduction</w:t>
      </w:r>
    </w:p>
    <w:p w:rsidR="00904AF7" w:rsidRDefault="00904AF7" w:rsidP="00904AF7">
      <w:pPr>
        <w:spacing w:after="0"/>
        <w:rPr>
          <w:rFonts w:ascii="Arial" w:hAnsi="Arial" w:cs="Arial"/>
          <w:b/>
          <w:sz w:val="24"/>
          <w:szCs w:val="24"/>
          <w:u w:val="single"/>
        </w:rPr>
      </w:pPr>
    </w:p>
    <w:p w:rsidR="00904AF7" w:rsidRPr="00904AF7" w:rsidRDefault="00904AF7" w:rsidP="007557B8">
      <w:pPr>
        <w:spacing w:after="0"/>
        <w:jc w:val="both"/>
        <w:rPr>
          <w:rFonts w:ascii="Arial" w:hAnsi="Arial" w:cs="Arial"/>
          <w:sz w:val="24"/>
          <w:szCs w:val="24"/>
        </w:rPr>
      </w:pPr>
      <w:r>
        <w:rPr>
          <w:rFonts w:ascii="Arial" w:hAnsi="Arial" w:cs="Arial"/>
          <w:sz w:val="24"/>
          <w:szCs w:val="24"/>
        </w:rPr>
        <w:t>This report summarises the work of Lancashire's Fostering Panel from 1</w:t>
      </w:r>
      <w:r w:rsidRPr="00904AF7">
        <w:rPr>
          <w:rFonts w:ascii="Arial" w:hAnsi="Arial" w:cs="Arial"/>
          <w:sz w:val="24"/>
          <w:szCs w:val="24"/>
          <w:vertAlign w:val="superscript"/>
        </w:rPr>
        <w:t>st</w:t>
      </w:r>
      <w:r>
        <w:rPr>
          <w:rFonts w:ascii="Arial" w:hAnsi="Arial" w:cs="Arial"/>
          <w:sz w:val="24"/>
          <w:szCs w:val="24"/>
        </w:rPr>
        <w:t xml:space="preserve"> October 2015 to 31</w:t>
      </w:r>
      <w:r w:rsidRPr="00904AF7">
        <w:rPr>
          <w:rFonts w:ascii="Arial" w:hAnsi="Arial" w:cs="Arial"/>
          <w:sz w:val="24"/>
          <w:szCs w:val="24"/>
          <w:vertAlign w:val="superscript"/>
        </w:rPr>
        <w:t>st</w:t>
      </w:r>
      <w:r>
        <w:rPr>
          <w:rFonts w:ascii="Arial" w:hAnsi="Arial" w:cs="Arial"/>
          <w:sz w:val="24"/>
          <w:szCs w:val="24"/>
        </w:rPr>
        <w:t xml:space="preserve"> march 2016.</w:t>
      </w:r>
    </w:p>
    <w:p w:rsidR="00904AF7" w:rsidRDefault="00904AF7" w:rsidP="007557B8">
      <w:pPr>
        <w:spacing w:after="0"/>
        <w:jc w:val="both"/>
        <w:rPr>
          <w:rFonts w:ascii="Arial" w:hAnsi="Arial" w:cs="Arial"/>
          <w:b/>
          <w:sz w:val="24"/>
          <w:szCs w:val="24"/>
        </w:rPr>
      </w:pPr>
    </w:p>
    <w:p w:rsidR="00904AF7" w:rsidRDefault="00904AF7" w:rsidP="007557B8">
      <w:pPr>
        <w:spacing w:after="0"/>
        <w:jc w:val="both"/>
        <w:rPr>
          <w:rFonts w:ascii="Arial" w:hAnsi="Arial" w:cs="Arial"/>
          <w:b/>
          <w:sz w:val="24"/>
          <w:szCs w:val="24"/>
          <w:u w:val="single"/>
        </w:rPr>
      </w:pPr>
      <w:r w:rsidRPr="00904AF7">
        <w:rPr>
          <w:rFonts w:ascii="Arial" w:hAnsi="Arial" w:cs="Arial"/>
          <w:b/>
          <w:sz w:val="24"/>
          <w:szCs w:val="24"/>
          <w:u w:val="single"/>
        </w:rPr>
        <w:t>Composition of panels</w:t>
      </w:r>
    </w:p>
    <w:p w:rsidR="00904AF7" w:rsidRDefault="00904AF7" w:rsidP="007557B8">
      <w:pPr>
        <w:spacing w:after="0"/>
        <w:jc w:val="both"/>
        <w:rPr>
          <w:rFonts w:ascii="Arial" w:hAnsi="Arial" w:cs="Arial"/>
          <w:b/>
          <w:sz w:val="24"/>
          <w:szCs w:val="24"/>
          <w:u w:val="single"/>
        </w:rPr>
      </w:pPr>
    </w:p>
    <w:p w:rsidR="00904AF7" w:rsidRDefault="00904AF7" w:rsidP="007557B8">
      <w:pPr>
        <w:spacing w:after="0"/>
        <w:jc w:val="both"/>
        <w:rPr>
          <w:rFonts w:ascii="Arial" w:hAnsi="Arial" w:cs="Arial"/>
          <w:sz w:val="24"/>
          <w:szCs w:val="24"/>
        </w:rPr>
      </w:pPr>
      <w:r>
        <w:rPr>
          <w:rFonts w:ascii="Arial" w:hAnsi="Arial" w:cs="Arial"/>
          <w:sz w:val="24"/>
          <w:szCs w:val="24"/>
        </w:rPr>
        <w:t xml:space="preserve">We currently have 14 panel members who, between them, sit on two fostering panels a month. We have: </w:t>
      </w:r>
    </w:p>
    <w:p w:rsidR="00904AF7" w:rsidRPr="00904AF7" w:rsidRDefault="00904AF7" w:rsidP="007557B8">
      <w:pPr>
        <w:spacing w:after="0"/>
        <w:jc w:val="both"/>
        <w:rPr>
          <w:rFonts w:ascii="Arial" w:hAnsi="Arial" w:cs="Arial"/>
          <w:b/>
          <w:sz w:val="24"/>
          <w:szCs w:val="24"/>
        </w:rPr>
      </w:pPr>
    </w:p>
    <w:p w:rsidR="00904AF7" w:rsidRPr="00904AF7" w:rsidRDefault="00904AF7" w:rsidP="007557B8">
      <w:pPr>
        <w:spacing w:after="0"/>
        <w:jc w:val="both"/>
        <w:rPr>
          <w:rFonts w:ascii="Arial" w:hAnsi="Arial" w:cs="Arial"/>
          <w:sz w:val="24"/>
          <w:szCs w:val="24"/>
        </w:rPr>
      </w:pPr>
      <w:r w:rsidRPr="00904AF7">
        <w:rPr>
          <w:rFonts w:ascii="Arial" w:hAnsi="Arial" w:cs="Arial"/>
          <w:sz w:val="24"/>
          <w:szCs w:val="24"/>
        </w:rPr>
        <w:t>1 Independent chair</w:t>
      </w:r>
    </w:p>
    <w:p w:rsidR="00904AF7" w:rsidRPr="00904AF7" w:rsidRDefault="00904AF7" w:rsidP="007557B8">
      <w:pPr>
        <w:spacing w:after="0"/>
        <w:jc w:val="both"/>
        <w:rPr>
          <w:rFonts w:ascii="Arial" w:hAnsi="Arial" w:cs="Arial"/>
          <w:sz w:val="24"/>
          <w:szCs w:val="24"/>
        </w:rPr>
      </w:pPr>
      <w:r w:rsidRPr="00904AF7">
        <w:rPr>
          <w:rFonts w:ascii="Arial" w:hAnsi="Arial" w:cs="Arial"/>
          <w:sz w:val="24"/>
          <w:szCs w:val="24"/>
        </w:rPr>
        <w:t>1 Panel Advisor</w:t>
      </w:r>
    </w:p>
    <w:p w:rsidR="00904AF7" w:rsidRPr="00904AF7" w:rsidRDefault="00904AF7" w:rsidP="007557B8">
      <w:pPr>
        <w:spacing w:after="0"/>
        <w:jc w:val="both"/>
        <w:rPr>
          <w:rFonts w:ascii="Arial" w:hAnsi="Arial" w:cs="Arial"/>
          <w:sz w:val="24"/>
          <w:szCs w:val="24"/>
        </w:rPr>
      </w:pPr>
      <w:r w:rsidRPr="00904AF7">
        <w:rPr>
          <w:rFonts w:ascii="Arial" w:hAnsi="Arial" w:cs="Arial"/>
          <w:sz w:val="24"/>
          <w:szCs w:val="24"/>
        </w:rPr>
        <w:t>1 County Councillor</w:t>
      </w:r>
    </w:p>
    <w:p w:rsidR="00904AF7" w:rsidRPr="00904AF7" w:rsidRDefault="00904AF7" w:rsidP="007557B8">
      <w:pPr>
        <w:spacing w:after="0"/>
        <w:jc w:val="both"/>
        <w:rPr>
          <w:rFonts w:ascii="Arial" w:hAnsi="Arial" w:cs="Arial"/>
          <w:sz w:val="24"/>
          <w:szCs w:val="24"/>
        </w:rPr>
      </w:pPr>
      <w:r w:rsidRPr="00904AF7">
        <w:rPr>
          <w:rFonts w:ascii="Arial" w:hAnsi="Arial" w:cs="Arial"/>
          <w:sz w:val="24"/>
          <w:szCs w:val="24"/>
        </w:rPr>
        <w:t xml:space="preserve">8 Independents – including 3 </w:t>
      </w:r>
      <w:r>
        <w:rPr>
          <w:rFonts w:ascii="Arial" w:hAnsi="Arial" w:cs="Arial"/>
          <w:sz w:val="24"/>
          <w:szCs w:val="24"/>
        </w:rPr>
        <w:t>from the h</w:t>
      </w:r>
      <w:r w:rsidRPr="00904AF7">
        <w:rPr>
          <w:rFonts w:ascii="Arial" w:hAnsi="Arial" w:cs="Arial"/>
          <w:sz w:val="24"/>
          <w:szCs w:val="24"/>
        </w:rPr>
        <w:t>ealth</w:t>
      </w:r>
      <w:r>
        <w:rPr>
          <w:rFonts w:ascii="Arial" w:hAnsi="Arial" w:cs="Arial"/>
          <w:sz w:val="24"/>
          <w:szCs w:val="24"/>
        </w:rPr>
        <w:t xml:space="preserve"> sector</w:t>
      </w:r>
    </w:p>
    <w:p w:rsidR="00904AF7" w:rsidRPr="00904AF7" w:rsidRDefault="00904AF7" w:rsidP="007557B8">
      <w:pPr>
        <w:spacing w:after="0"/>
        <w:jc w:val="both"/>
        <w:rPr>
          <w:rFonts w:ascii="Arial" w:hAnsi="Arial" w:cs="Arial"/>
          <w:sz w:val="24"/>
          <w:szCs w:val="24"/>
        </w:rPr>
      </w:pPr>
      <w:r w:rsidRPr="00904AF7">
        <w:rPr>
          <w:rFonts w:ascii="Arial" w:hAnsi="Arial" w:cs="Arial"/>
          <w:sz w:val="24"/>
          <w:szCs w:val="24"/>
        </w:rPr>
        <w:t>3 social workers</w:t>
      </w:r>
    </w:p>
    <w:p w:rsidR="00904AF7" w:rsidRPr="00904AF7" w:rsidRDefault="00904AF7" w:rsidP="007557B8">
      <w:pPr>
        <w:spacing w:after="0"/>
        <w:jc w:val="both"/>
        <w:rPr>
          <w:rFonts w:ascii="Arial" w:hAnsi="Arial" w:cs="Arial"/>
          <w:sz w:val="24"/>
          <w:szCs w:val="24"/>
        </w:rPr>
      </w:pPr>
    </w:p>
    <w:p w:rsidR="00C547F8" w:rsidRDefault="00904AF7" w:rsidP="007557B8">
      <w:pPr>
        <w:spacing w:after="0"/>
        <w:jc w:val="both"/>
        <w:rPr>
          <w:rFonts w:ascii="Arial" w:hAnsi="Arial" w:cs="Arial"/>
          <w:sz w:val="24"/>
          <w:szCs w:val="24"/>
        </w:rPr>
      </w:pPr>
      <w:r w:rsidRPr="00904AF7">
        <w:rPr>
          <w:rFonts w:ascii="Arial" w:hAnsi="Arial" w:cs="Arial"/>
          <w:sz w:val="24"/>
          <w:szCs w:val="24"/>
        </w:rPr>
        <w:t xml:space="preserve">During this 6 month period we have </w:t>
      </w:r>
      <w:r>
        <w:rPr>
          <w:rFonts w:ascii="Arial" w:hAnsi="Arial" w:cs="Arial"/>
          <w:sz w:val="24"/>
          <w:szCs w:val="24"/>
        </w:rPr>
        <w:t xml:space="preserve">recruited additional social workers and independent members. </w:t>
      </w:r>
    </w:p>
    <w:p w:rsidR="00C547F8" w:rsidRDefault="00C547F8" w:rsidP="007557B8">
      <w:pPr>
        <w:spacing w:after="0"/>
        <w:jc w:val="both"/>
        <w:rPr>
          <w:rFonts w:ascii="Arial" w:hAnsi="Arial" w:cs="Arial"/>
          <w:sz w:val="24"/>
          <w:szCs w:val="24"/>
        </w:rPr>
      </w:pPr>
    </w:p>
    <w:p w:rsidR="00C547F8" w:rsidRDefault="00C547F8" w:rsidP="007557B8">
      <w:pPr>
        <w:spacing w:after="0"/>
        <w:jc w:val="both"/>
        <w:rPr>
          <w:rFonts w:ascii="Arial" w:hAnsi="Arial" w:cs="Arial"/>
          <w:b/>
          <w:sz w:val="24"/>
          <w:szCs w:val="24"/>
          <w:u w:val="single"/>
        </w:rPr>
      </w:pPr>
      <w:r>
        <w:rPr>
          <w:rFonts w:ascii="Arial" w:hAnsi="Arial" w:cs="Arial"/>
          <w:b/>
          <w:sz w:val="24"/>
          <w:szCs w:val="24"/>
          <w:u w:val="single"/>
        </w:rPr>
        <w:t>Involving young people</w:t>
      </w:r>
    </w:p>
    <w:p w:rsidR="00C547F8" w:rsidRPr="00C547F8" w:rsidRDefault="00C547F8" w:rsidP="007557B8">
      <w:pPr>
        <w:spacing w:after="0"/>
        <w:jc w:val="both"/>
        <w:rPr>
          <w:rFonts w:ascii="Arial" w:hAnsi="Arial" w:cs="Arial"/>
          <w:b/>
          <w:sz w:val="24"/>
          <w:szCs w:val="24"/>
          <w:u w:val="single"/>
        </w:rPr>
      </w:pPr>
    </w:p>
    <w:p w:rsidR="00C547F8" w:rsidRDefault="00904AF7" w:rsidP="007557B8">
      <w:pPr>
        <w:spacing w:after="0"/>
        <w:jc w:val="both"/>
        <w:rPr>
          <w:rFonts w:ascii="Arial" w:hAnsi="Arial" w:cs="Arial"/>
          <w:sz w:val="24"/>
          <w:szCs w:val="24"/>
        </w:rPr>
      </w:pPr>
      <w:r w:rsidRPr="00ED68BF">
        <w:rPr>
          <w:rFonts w:ascii="Arial" w:hAnsi="Arial" w:cs="Arial"/>
          <w:sz w:val="24"/>
          <w:szCs w:val="24"/>
        </w:rPr>
        <w:t>We have also made</w:t>
      </w:r>
      <w:r w:rsidR="00C547F8" w:rsidRPr="00ED68BF">
        <w:rPr>
          <w:rFonts w:ascii="Arial" w:hAnsi="Arial" w:cs="Arial"/>
          <w:sz w:val="24"/>
          <w:szCs w:val="24"/>
        </w:rPr>
        <w:t xml:space="preserve"> considerable </w:t>
      </w:r>
      <w:r w:rsidRPr="00ED68BF">
        <w:rPr>
          <w:rFonts w:ascii="Arial" w:hAnsi="Arial" w:cs="Arial"/>
          <w:sz w:val="24"/>
          <w:szCs w:val="24"/>
        </w:rPr>
        <w:t>efforts to recruit young people to be panel members</w:t>
      </w:r>
      <w:r w:rsidR="00C64ECD" w:rsidRPr="00ED68BF">
        <w:rPr>
          <w:rFonts w:ascii="Arial" w:hAnsi="Arial" w:cs="Arial"/>
          <w:sz w:val="24"/>
          <w:szCs w:val="24"/>
        </w:rPr>
        <w:t xml:space="preserve"> during this period.</w:t>
      </w:r>
      <w:r w:rsidRPr="00ED68BF">
        <w:rPr>
          <w:rFonts w:ascii="Arial" w:hAnsi="Arial" w:cs="Arial"/>
          <w:sz w:val="24"/>
          <w:szCs w:val="24"/>
        </w:rPr>
        <w:t xml:space="preserve"> </w:t>
      </w:r>
      <w:r w:rsidR="00C64ECD" w:rsidRPr="00ED68BF">
        <w:rPr>
          <w:rFonts w:ascii="Arial" w:hAnsi="Arial" w:cs="Arial"/>
          <w:sz w:val="24"/>
          <w:szCs w:val="24"/>
        </w:rPr>
        <w:t>This is yet to come to fruition although progress is being made.</w:t>
      </w:r>
    </w:p>
    <w:p w:rsidR="00C547F8" w:rsidRDefault="00C547F8" w:rsidP="007557B8">
      <w:pPr>
        <w:spacing w:after="0"/>
        <w:jc w:val="both"/>
        <w:rPr>
          <w:rFonts w:ascii="Arial" w:hAnsi="Arial" w:cs="Arial"/>
          <w:sz w:val="24"/>
          <w:szCs w:val="24"/>
        </w:rPr>
      </w:pPr>
    </w:p>
    <w:p w:rsidR="00904AF7" w:rsidRPr="00904AF7" w:rsidRDefault="00C547F8" w:rsidP="007557B8">
      <w:pPr>
        <w:spacing w:after="0"/>
        <w:jc w:val="both"/>
        <w:rPr>
          <w:rFonts w:ascii="Arial" w:hAnsi="Arial" w:cs="Arial"/>
          <w:sz w:val="24"/>
          <w:szCs w:val="24"/>
        </w:rPr>
      </w:pPr>
      <w:r>
        <w:rPr>
          <w:rFonts w:ascii="Arial" w:hAnsi="Arial" w:cs="Arial"/>
          <w:sz w:val="24"/>
          <w:szCs w:val="24"/>
        </w:rPr>
        <w:t>We have successfully engaged the young</w:t>
      </w:r>
      <w:r w:rsidR="00904AF7">
        <w:rPr>
          <w:rFonts w:ascii="Arial" w:hAnsi="Arial" w:cs="Arial"/>
          <w:sz w:val="24"/>
          <w:szCs w:val="24"/>
        </w:rPr>
        <w:t xml:space="preserve"> people involved in</w:t>
      </w:r>
      <w:r>
        <w:rPr>
          <w:rFonts w:ascii="Arial" w:hAnsi="Arial" w:cs="Arial"/>
          <w:sz w:val="24"/>
          <w:szCs w:val="24"/>
        </w:rPr>
        <w:t xml:space="preserve"> an advocacy group called LINX (run</w:t>
      </w:r>
      <w:r w:rsidR="00904AF7">
        <w:rPr>
          <w:rFonts w:ascii="Arial" w:hAnsi="Arial" w:cs="Arial"/>
          <w:sz w:val="24"/>
          <w:szCs w:val="24"/>
        </w:rPr>
        <w:t xml:space="preserve"> by Barnardos)</w:t>
      </w:r>
      <w:r>
        <w:rPr>
          <w:rFonts w:ascii="Arial" w:hAnsi="Arial" w:cs="Arial"/>
          <w:sz w:val="24"/>
          <w:szCs w:val="24"/>
        </w:rPr>
        <w:t xml:space="preserve"> who have</w:t>
      </w:r>
      <w:r w:rsidR="00904AF7">
        <w:rPr>
          <w:rFonts w:ascii="Arial" w:hAnsi="Arial" w:cs="Arial"/>
          <w:sz w:val="24"/>
          <w:szCs w:val="24"/>
        </w:rPr>
        <w:t xml:space="preserve"> taken the lead in our joint fostering and adoption development day in the last 6 months and</w:t>
      </w:r>
      <w:r>
        <w:rPr>
          <w:rFonts w:ascii="Arial" w:hAnsi="Arial" w:cs="Arial"/>
          <w:sz w:val="24"/>
          <w:szCs w:val="24"/>
        </w:rPr>
        <w:t xml:space="preserve"> this proved very beneficial to the panel members who attended. In addition, they have</w:t>
      </w:r>
      <w:r w:rsidR="00904AF7">
        <w:rPr>
          <w:rFonts w:ascii="Arial" w:hAnsi="Arial" w:cs="Arial"/>
          <w:sz w:val="24"/>
          <w:szCs w:val="24"/>
        </w:rPr>
        <w:t xml:space="preserve"> produced</w:t>
      </w:r>
      <w:r>
        <w:rPr>
          <w:rFonts w:ascii="Arial" w:hAnsi="Arial" w:cs="Arial"/>
          <w:sz w:val="24"/>
          <w:szCs w:val="24"/>
        </w:rPr>
        <w:t xml:space="preserve"> a list of questions that they consider important to ask potential carers. The panel chair now includes one question from the LINX group for all new approvals.</w:t>
      </w:r>
    </w:p>
    <w:p w:rsidR="00904AF7" w:rsidRDefault="00904AF7" w:rsidP="007557B8">
      <w:pPr>
        <w:spacing w:after="0"/>
        <w:jc w:val="both"/>
        <w:rPr>
          <w:rFonts w:ascii="Arial" w:hAnsi="Arial" w:cs="Arial"/>
          <w:b/>
          <w:sz w:val="24"/>
          <w:szCs w:val="24"/>
        </w:rPr>
      </w:pPr>
    </w:p>
    <w:p w:rsidR="000E00F0" w:rsidRDefault="000E00F0" w:rsidP="007557B8">
      <w:pPr>
        <w:spacing w:after="0"/>
        <w:jc w:val="both"/>
        <w:rPr>
          <w:rFonts w:ascii="Arial" w:hAnsi="Arial" w:cs="Arial"/>
          <w:b/>
          <w:sz w:val="24"/>
          <w:szCs w:val="24"/>
          <w:u w:val="single"/>
        </w:rPr>
      </w:pPr>
      <w:r w:rsidRPr="000E00F0">
        <w:rPr>
          <w:rFonts w:ascii="Arial" w:hAnsi="Arial" w:cs="Arial"/>
          <w:b/>
          <w:sz w:val="24"/>
          <w:szCs w:val="24"/>
          <w:u w:val="single"/>
        </w:rPr>
        <w:t>Support and training available to panel members</w:t>
      </w:r>
    </w:p>
    <w:p w:rsidR="000E00F0" w:rsidRPr="000E00F0" w:rsidRDefault="000E00F0" w:rsidP="007557B8">
      <w:pPr>
        <w:spacing w:after="0"/>
        <w:jc w:val="both"/>
        <w:rPr>
          <w:rFonts w:ascii="Arial" w:hAnsi="Arial" w:cs="Arial"/>
          <w:b/>
          <w:sz w:val="24"/>
          <w:szCs w:val="24"/>
          <w:u w:val="single"/>
        </w:rPr>
      </w:pPr>
    </w:p>
    <w:p w:rsidR="00C64ECD" w:rsidRDefault="000E00F0" w:rsidP="007557B8">
      <w:pPr>
        <w:spacing w:after="0"/>
        <w:jc w:val="both"/>
        <w:rPr>
          <w:rFonts w:ascii="Arial" w:hAnsi="Arial" w:cs="Arial"/>
          <w:sz w:val="24"/>
          <w:szCs w:val="24"/>
        </w:rPr>
      </w:pPr>
      <w:r w:rsidRPr="000E00F0">
        <w:rPr>
          <w:rFonts w:ascii="Arial" w:hAnsi="Arial" w:cs="Arial"/>
          <w:sz w:val="24"/>
          <w:szCs w:val="24"/>
        </w:rPr>
        <w:t>During this period, panel members had access to</w:t>
      </w:r>
      <w:r w:rsidR="00C64ECD">
        <w:rPr>
          <w:rFonts w:ascii="Arial" w:hAnsi="Arial" w:cs="Arial"/>
          <w:sz w:val="24"/>
          <w:szCs w:val="24"/>
        </w:rPr>
        <w:t xml:space="preserve"> the following</w:t>
      </w:r>
      <w:r w:rsidRPr="000E00F0">
        <w:rPr>
          <w:rFonts w:ascii="Arial" w:hAnsi="Arial" w:cs="Arial"/>
          <w:sz w:val="24"/>
          <w:szCs w:val="24"/>
        </w:rPr>
        <w:t xml:space="preserve">: </w:t>
      </w:r>
    </w:p>
    <w:p w:rsidR="00C64ECD" w:rsidRPr="00C64ECD" w:rsidRDefault="00C64ECD" w:rsidP="00C64ECD">
      <w:pPr>
        <w:pStyle w:val="ListParagraph"/>
        <w:numPr>
          <w:ilvl w:val="0"/>
          <w:numId w:val="11"/>
        </w:numPr>
        <w:spacing w:after="0"/>
        <w:jc w:val="both"/>
        <w:rPr>
          <w:rFonts w:ascii="Arial" w:hAnsi="Arial" w:cs="Arial"/>
          <w:b/>
          <w:sz w:val="24"/>
          <w:szCs w:val="24"/>
        </w:rPr>
      </w:pPr>
      <w:r>
        <w:rPr>
          <w:rFonts w:ascii="Arial" w:hAnsi="Arial" w:cs="Arial"/>
          <w:sz w:val="24"/>
          <w:szCs w:val="24"/>
        </w:rPr>
        <w:t>A development day</w:t>
      </w:r>
    </w:p>
    <w:p w:rsidR="00C64ECD" w:rsidRPr="00C64ECD" w:rsidRDefault="00C64ECD" w:rsidP="00C64ECD">
      <w:pPr>
        <w:pStyle w:val="ListParagraph"/>
        <w:numPr>
          <w:ilvl w:val="0"/>
          <w:numId w:val="11"/>
        </w:numPr>
        <w:spacing w:after="0"/>
        <w:jc w:val="both"/>
        <w:rPr>
          <w:rFonts w:ascii="Arial" w:hAnsi="Arial" w:cs="Arial"/>
          <w:b/>
          <w:sz w:val="24"/>
          <w:szCs w:val="24"/>
        </w:rPr>
      </w:pPr>
      <w:r>
        <w:rPr>
          <w:rFonts w:ascii="Arial" w:hAnsi="Arial" w:cs="Arial"/>
          <w:sz w:val="24"/>
          <w:szCs w:val="24"/>
        </w:rPr>
        <w:t>T</w:t>
      </w:r>
      <w:r w:rsidR="000E00F0" w:rsidRPr="00C64ECD">
        <w:rPr>
          <w:rFonts w:ascii="Arial" w:hAnsi="Arial" w:cs="Arial"/>
          <w:sz w:val="24"/>
          <w:szCs w:val="24"/>
        </w:rPr>
        <w:t>raining for new panel members from an outside age</w:t>
      </w:r>
      <w:r>
        <w:rPr>
          <w:rFonts w:ascii="Arial" w:hAnsi="Arial" w:cs="Arial"/>
          <w:sz w:val="24"/>
          <w:szCs w:val="24"/>
        </w:rPr>
        <w:t>ncy</w:t>
      </w:r>
    </w:p>
    <w:p w:rsidR="00C64ECD" w:rsidRPr="00C64ECD" w:rsidRDefault="00C64ECD" w:rsidP="00C64ECD">
      <w:pPr>
        <w:pStyle w:val="ListParagraph"/>
        <w:numPr>
          <w:ilvl w:val="0"/>
          <w:numId w:val="11"/>
        </w:numPr>
        <w:spacing w:after="0"/>
        <w:jc w:val="both"/>
        <w:rPr>
          <w:rFonts w:ascii="Arial" w:hAnsi="Arial" w:cs="Arial"/>
          <w:b/>
          <w:sz w:val="24"/>
          <w:szCs w:val="24"/>
        </w:rPr>
      </w:pPr>
      <w:r>
        <w:rPr>
          <w:rFonts w:ascii="Arial" w:hAnsi="Arial" w:cs="Arial"/>
          <w:sz w:val="24"/>
          <w:szCs w:val="24"/>
        </w:rPr>
        <w:t>B</w:t>
      </w:r>
      <w:r w:rsidR="000E00F0" w:rsidRPr="00C64ECD">
        <w:rPr>
          <w:rFonts w:ascii="Arial" w:hAnsi="Arial" w:cs="Arial"/>
          <w:sz w:val="24"/>
          <w:szCs w:val="24"/>
        </w:rPr>
        <w:t>riefings each and every month</w:t>
      </w:r>
      <w:r>
        <w:rPr>
          <w:rFonts w:ascii="Arial" w:hAnsi="Arial" w:cs="Arial"/>
          <w:sz w:val="24"/>
          <w:szCs w:val="24"/>
        </w:rPr>
        <w:t xml:space="preserve"> which are stored on the server</w:t>
      </w:r>
    </w:p>
    <w:p w:rsidR="00C64ECD" w:rsidRPr="00C64ECD" w:rsidRDefault="00C64ECD" w:rsidP="00C64ECD">
      <w:pPr>
        <w:pStyle w:val="ListParagraph"/>
        <w:numPr>
          <w:ilvl w:val="0"/>
          <w:numId w:val="11"/>
        </w:numPr>
        <w:spacing w:after="0"/>
        <w:jc w:val="both"/>
        <w:rPr>
          <w:rFonts w:ascii="Arial" w:hAnsi="Arial" w:cs="Arial"/>
          <w:b/>
          <w:sz w:val="24"/>
          <w:szCs w:val="24"/>
        </w:rPr>
      </w:pPr>
      <w:r>
        <w:rPr>
          <w:rFonts w:ascii="Arial" w:hAnsi="Arial" w:cs="Arial"/>
          <w:sz w:val="24"/>
          <w:szCs w:val="24"/>
        </w:rPr>
        <w:t>An appraisal</w:t>
      </w:r>
    </w:p>
    <w:p w:rsidR="00C64ECD" w:rsidRPr="00C64ECD" w:rsidRDefault="00C64ECD" w:rsidP="00C64ECD">
      <w:pPr>
        <w:pStyle w:val="ListParagraph"/>
        <w:numPr>
          <w:ilvl w:val="0"/>
          <w:numId w:val="11"/>
        </w:numPr>
        <w:spacing w:after="0"/>
        <w:jc w:val="both"/>
        <w:rPr>
          <w:rFonts w:ascii="Arial" w:hAnsi="Arial" w:cs="Arial"/>
          <w:b/>
          <w:sz w:val="24"/>
          <w:szCs w:val="24"/>
        </w:rPr>
      </w:pPr>
      <w:r>
        <w:rPr>
          <w:rFonts w:ascii="Arial" w:hAnsi="Arial" w:cs="Arial"/>
          <w:sz w:val="24"/>
          <w:szCs w:val="24"/>
        </w:rPr>
        <w:t>A</w:t>
      </w:r>
      <w:r w:rsidR="000E00F0" w:rsidRPr="00C64ECD">
        <w:rPr>
          <w:rFonts w:ascii="Arial" w:hAnsi="Arial" w:cs="Arial"/>
          <w:sz w:val="24"/>
          <w:szCs w:val="24"/>
        </w:rPr>
        <w:t xml:space="preserve"> buddy as required</w:t>
      </w:r>
    </w:p>
    <w:p w:rsidR="00904AF7" w:rsidRPr="00C64ECD" w:rsidRDefault="00C64ECD" w:rsidP="00C64ECD">
      <w:pPr>
        <w:pStyle w:val="ListParagraph"/>
        <w:numPr>
          <w:ilvl w:val="0"/>
          <w:numId w:val="11"/>
        </w:numPr>
        <w:spacing w:after="0"/>
        <w:jc w:val="both"/>
        <w:rPr>
          <w:rFonts w:ascii="Arial" w:hAnsi="Arial" w:cs="Arial"/>
          <w:b/>
          <w:sz w:val="24"/>
          <w:szCs w:val="24"/>
        </w:rPr>
      </w:pPr>
      <w:r>
        <w:rPr>
          <w:rFonts w:ascii="Arial" w:hAnsi="Arial" w:cs="Arial"/>
          <w:sz w:val="24"/>
          <w:szCs w:val="24"/>
        </w:rPr>
        <w:t>S</w:t>
      </w:r>
      <w:r w:rsidR="000E00F0" w:rsidRPr="00C64ECD">
        <w:rPr>
          <w:rFonts w:ascii="Arial" w:hAnsi="Arial" w:cs="Arial"/>
          <w:sz w:val="24"/>
          <w:szCs w:val="24"/>
        </w:rPr>
        <w:t>upervision/support from the panel chair and/or the panel advisor on any particular issues raised</w:t>
      </w:r>
      <w:r w:rsidR="000E00F0" w:rsidRPr="00C64ECD">
        <w:rPr>
          <w:rFonts w:ascii="Arial" w:hAnsi="Arial" w:cs="Arial"/>
          <w:b/>
          <w:sz w:val="24"/>
          <w:szCs w:val="24"/>
        </w:rPr>
        <w:t>.</w:t>
      </w:r>
    </w:p>
    <w:p w:rsidR="00904AF7" w:rsidRDefault="00904AF7" w:rsidP="007557B8">
      <w:pPr>
        <w:spacing w:after="0"/>
        <w:jc w:val="both"/>
        <w:rPr>
          <w:rFonts w:ascii="Arial" w:hAnsi="Arial" w:cs="Arial"/>
          <w:b/>
          <w:sz w:val="24"/>
          <w:szCs w:val="24"/>
        </w:rPr>
      </w:pPr>
    </w:p>
    <w:p w:rsidR="000E00F0" w:rsidRDefault="000E00F0" w:rsidP="007557B8">
      <w:pPr>
        <w:spacing w:after="0"/>
        <w:jc w:val="both"/>
        <w:rPr>
          <w:rFonts w:ascii="Arial" w:hAnsi="Arial" w:cs="Arial"/>
          <w:b/>
          <w:sz w:val="24"/>
          <w:szCs w:val="24"/>
          <w:u w:val="single"/>
        </w:rPr>
      </w:pPr>
      <w:r>
        <w:rPr>
          <w:rFonts w:ascii="Arial" w:hAnsi="Arial" w:cs="Arial"/>
          <w:b/>
          <w:sz w:val="24"/>
          <w:szCs w:val="24"/>
          <w:u w:val="single"/>
        </w:rPr>
        <w:t>Panel Functions</w:t>
      </w:r>
    </w:p>
    <w:p w:rsidR="000E00F0" w:rsidRDefault="000E00F0" w:rsidP="007557B8">
      <w:pPr>
        <w:spacing w:after="0"/>
        <w:jc w:val="both"/>
        <w:rPr>
          <w:rFonts w:ascii="Arial" w:hAnsi="Arial" w:cs="Arial"/>
          <w:sz w:val="24"/>
          <w:szCs w:val="24"/>
        </w:rPr>
      </w:pPr>
    </w:p>
    <w:p w:rsidR="000E00F0" w:rsidRDefault="000E00F0" w:rsidP="007557B8">
      <w:pPr>
        <w:spacing w:after="0"/>
        <w:jc w:val="both"/>
        <w:rPr>
          <w:rFonts w:ascii="Arial" w:hAnsi="Arial" w:cs="Arial"/>
          <w:sz w:val="24"/>
          <w:szCs w:val="24"/>
        </w:rPr>
      </w:pPr>
      <w:r>
        <w:rPr>
          <w:rFonts w:ascii="Arial" w:hAnsi="Arial" w:cs="Arial"/>
          <w:sz w:val="24"/>
          <w:szCs w:val="24"/>
        </w:rPr>
        <w:t>The key functions of the fostering panel as determined by Regulation 25 are:</w:t>
      </w:r>
    </w:p>
    <w:p w:rsidR="000E00F0" w:rsidRDefault="000E00F0" w:rsidP="007557B8">
      <w:pPr>
        <w:pStyle w:val="ListParagraph"/>
        <w:numPr>
          <w:ilvl w:val="0"/>
          <w:numId w:val="1"/>
        </w:numPr>
        <w:spacing w:after="0"/>
        <w:jc w:val="both"/>
        <w:rPr>
          <w:rFonts w:ascii="Arial" w:hAnsi="Arial" w:cs="Arial"/>
          <w:sz w:val="24"/>
          <w:szCs w:val="24"/>
        </w:rPr>
      </w:pPr>
      <w:r>
        <w:rPr>
          <w:rFonts w:ascii="Arial" w:hAnsi="Arial" w:cs="Arial"/>
          <w:sz w:val="24"/>
          <w:szCs w:val="24"/>
        </w:rPr>
        <w:t>To consider the suitability of prospective foster carers</w:t>
      </w:r>
    </w:p>
    <w:p w:rsidR="000E00F0" w:rsidRDefault="000E00F0" w:rsidP="007557B8">
      <w:pPr>
        <w:pStyle w:val="ListParagraph"/>
        <w:numPr>
          <w:ilvl w:val="0"/>
          <w:numId w:val="1"/>
        </w:numPr>
        <w:spacing w:after="0"/>
        <w:jc w:val="both"/>
        <w:rPr>
          <w:rFonts w:ascii="Arial" w:hAnsi="Arial" w:cs="Arial"/>
          <w:sz w:val="24"/>
          <w:szCs w:val="24"/>
        </w:rPr>
      </w:pPr>
      <w:r>
        <w:rPr>
          <w:rFonts w:ascii="Arial" w:hAnsi="Arial" w:cs="Arial"/>
          <w:sz w:val="24"/>
          <w:szCs w:val="24"/>
        </w:rPr>
        <w:t>To recommend any terms of approval</w:t>
      </w:r>
    </w:p>
    <w:p w:rsidR="000E00F0" w:rsidRDefault="000E00F0" w:rsidP="007557B8">
      <w:pPr>
        <w:pStyle w:val="ListParagraph"/>
        <w:numPr>
          <w:ilvl w:val="0"/>
          <w:numId w:val="1"/>
        </w:numPr>
        <w:spacing w:after="0"/>
        <w:jc w:val="both"/>
        <w:rPr>
          <w:rFonts w:ascii="Arial" w:hAnsi="Arial" w:cs="Arial"/>
          <w:sz w:val="24"/>
          <w:szCs w:val="24"/>
        </w:rPr>
      </w:pPr>
      <w:r>
        <w:rPr>
          <w:rFonts w:ascii="Arial" w:hAnsi="Arial" w:cs="Arial"/>
          <w:sz w:val="24"/>
          <w:szCs w:val="24"/>
        </w:rPr>
        <w:t>To consider the first review of foster carers and any other review as requested by the service</w:t>
      </w:r>
    </w:p>
    <w:p w:rsidR="000E00F0" w:rsidRDefault="000E00F0" w:rsidP="007557B8">
      <w:pPr>
        <w:pStyle w:val="ListParagraph"/>
        <w:numPr>
          <w:ilvl w:val="0"/>
          <w:numId w:val="1"/>
        </w:numPr>
        <w:spacing w:after="0"/>
        <w:jc w:val="both"/>
        <w:rPr>
          <w:rFonts w:ascii="Arial" w:hAnsi="Arial" w:cs="Arial"/>
          <w:sz w:val="24"/>
          <w:szCs w:val="24"/>
        </w:rPr>
      </w:pPr>
      <w:r>
        <w:rPr>
          <w:rFonts w:ascii="Arial" w:hAnsi="Arial" w:cs="Arial"/>
          <w:sz w:val="24"/>
          <w:szCs w:val="24"/>
        </w:rPr>
        <w:t>To advise on the procedure for reviews and periodically to monitor their effectiveness</w:t>
      </w:r>
    </w:p>
    <w:p w:rsidR="000E00F0" w:rsidRDefault="000E00F0" w:rsidP="007557B8">
      <w:pPr>
        <w:pStyle w:val="ListParagraph"/>
        <w:numPr>
          <w:ilvl w:val="0"/>
          <w:numId w:val="1"/>
        </w:numPr>
        <w:spacing w:after="0"/>
        <w:jc w:val="both"/>
        <w:rPr>
          <w:rFonts w:ascii="Arial" w:hAnsi="Arial" w:cs="Arial"/>
          <w:sz w:val="24"/>
          <w:szCs w:val="24"/>
        </w:rPr>
      </w:pPr>
      <w:r>
        <w:rPr>
          <w:rFonts w:ascii="Arial" w:hAnsi="Arial" w:cs="Arial"/>
          <w:sz w:val="24"/>
          <w:szCs w:val="24"/>
        </w:rPr>
        <w:t xml:space="preserve">To oversee the quality of reports submitted to panel </w:t>
      </w:r>
    </w:p>
    <w:p w:rsidR="000E00F0" w:rsidRDefault="000E00F0" w:rsidP="007557B8">
      <w:pPr>
        <w:pStyle w:val="ListParagraph"/>
        <w:numPr>
          <w:ilvl w:val="0"/>
          <w:numId w:val="1"/>
        </w:numPr>
        <w:spacing w:after="0"/>
        <w:jc w:val="both"/>
        <w:rPr>
          <w:rFonts w:ascii="Arial" w:hAnsi="Arial" w:cs="Arial"/>
          <w:sz w:val="24"/>
          <w:szCs w:val="24"/>
        </w:rPr>
      </w:pPr>
      <w:r>
        <w:rPr>
          <w:rFonts w:ascii="Arial" w:hAnsi="Arial" w:cs="Arial"/>
          <w:sz w:val="24"/>
          <w:szCs w:val="24"/>
        </w:rPr>
        <w:t>To give advice</w:t>
      </w:r>
      <w:r w:rsidR="00B43642">
        <w:rPr>
          <w:rFonts w:ascii="Arial" w:hAnsi="Arial" w:cs="Arial"/>
          <w:sz w:val="24"/>
          <w:szCs w:val="24"/>
        </w:rPr>
        <w:t xml:space="preserve"> and recommendations on any other matters referred to it</w:t>
      </w:r>
    </w:p>
    <w:p w:rsidR="00B43642" w:rsidRDefault="00B43642" w:rsidP="007557B8">
      <w:pPr>
        <w:spacing w:after="0"/>
        <w:jc w:val="both"/>
        <w:rPr>
          <w:rFonts w:ascii="Arial" w:hAnsi="Arial" w:cs="Arial"/>
          <w:sz w:val="24"/>
          <w:szCs w:val="24"/>
        </w:rPr>
      </w:pPr>
    </w:p>
    <w:p w:rsidR="00B43642" w:rsidRDefault="00B43642" w:rsidP="007557B8">
      <w:pPr>
        <w:spacing w:after="0"/>
        <w:jc w:val="both"/>
        <w:rPr>
          <w:rFonts w:ascii="Arial" w:hAnsi="Arial" w:cs="Arial"/>
          <w:sz w:val="24"/>
          <w:szCs w:val="24"/>
        </w:rPr>
      </w:pPr>
      <w:r>
        <w:rPr>
          <w:rFonts w:ascii="Arial" w:hAnsi="Arial" w:cs="Arial"/>
          <w:sz w:val="24"/>
          <w:szCs w:val="24"/>
        </w:rPr>
        <w:t>In addition to the above, the fostering panel considers resignations that occur within the first year of approval as a 'lessons learnt' exercise.</w:t>
      </w:r>
    </w:p>
    <w:p w:rsidR="00B43642" w:rsidRDefault="00B43642" w:rsidP="007557B8">
      <w:pPr>
        <w:spacing w:after="0"/>
        <w:jc w:val="both"/>
        <w:rPr>
          <w:rFonts w:ascii="Arial" w:hAnsi="Arial" w:cs="Arial"/>
          <w:sz w:val="24"/>
          <w:szCs w:val="24"/>
        </w:rPr>
      </w:pPr>
    </w:p>
    <w:p w:rsidR="00D46B92" w:rsidRPr="00B43642" w:rsidRDefault="00EE2B19" w:rsidP="007557B8">
      <w:pPr>
        <w:spacing w:after="0"/>
        <w:jc w:val="both"/>
        <w:rPr>
          <w:rFonts w:ascii="Arial" w:hAnsi="Arial" w:cs="Arial"/>
          <w:b/>
          <w:sz w:val="24"/>
          <w:szCs w:val="24"/>
          <w:u w:val="single"/>
        </w:rPr>
      </w:pPr>
      <w:r w:rsidRPr="00B43642">
        <w:rPr>
          <w:rFonts w:ascii="Arial" w:hAnsi="Arial" w:cs="Arial"/>
          <w:b/>
          <w:sz w:val="24"/>
          <w:szCs w:val="24"/>
          <w:u w:val="single"/>
        </w:rPr>
        <w:t xml:space="preserve">Fostering Panel Statistics </w:t>
      </w:r>
      <w:r w:rsidR="0066056B" w:rsidRPr="00B43642">
        <w:rPr>
          <w:rFonts w:ascii="Arial" w:hAnsi="Arial" w:cs="Arial"/>
          <w:b/>
          <w:sz w:val="24"/>
          <w:szCs w:val="24"/>
          <w:u w:val="single"/>
        </w:rPr>
        <w:t>1</w:t>
      </w:r>
      <w:r w:rsidR="0066056B" w:rsidRPr="00B43642">
        <w:rPr>
          <w:rFonts w:ascii="Arial" w:hAnsi="Arial" w:cs="Arial"/>
          <w:b/>
          <w:sz w:val="24"/>
          <w:szCs w:val="24"/>
          <w:u w:val="single"/>
          <w:vertAlign w:val="superscript"/>
        </w:rPr>
        <w:t>st</w:t>
      </w:r>
      <w:r w:rsidR="0066056B" w:rsidRPr="00B43642">
        <w:rPr>
          <w:rFonts w:ascii="Arial" w:hAnsi="Arial" w:cs="Arial"/>
          <w:b/>
          <w:sz w:val="24"/>
          <w:szCs w:val="24"/>
          <w:u w:val="single"/>
        </w:rPr>
        <w:t xml:space="preserve"> October 2015</w:t>
      </w:r>
      <w:r w:rsidRPr="00B43642">
        <w:rPr>
          <w:rFonts w:ascii="Arial" w:hAnsi="Arial" w:cs="Arial"/>
          <w:b/>
          <w:sz w:val="24"/>
          <w:szCs w:val="24"/>
          <w:u w:val="single"/>
        </w:rPr>
        <w:t xml:space="preserve"> – </w:t>
      </w:r>
      <w:r w:rsidR="0066056B" w:rsidRPr="00B43642">
        <w:rPr>
          <w:rFonts w:ascii="Arial" w:hAnsi="Arial" w:cs="Arial"/>
          <w:b/>
          <w:sz w:val="24"/>
          <w:szCs w:val="24"/>
          <w:u w:val="single"/>
        </w:rPr>
        <w:t>31</w:t>
      </w:r>
      <w:r w:rsidR="0066056B" w:rsidRPr="00B43642">
        <w:rPr>
          <w:rFonts w:ascii="Arial" w:hAnsi="Arial" w:cs="Arial"/>
          <w:b/>
          <w:sz w:val="24"/>
          <w:szCs w:val="24"/>
          <w:u w:val="single"/>
          <w:vertAlign w:val="superscript"/>
        </w:rPr>
        <w:t>st</w:t>
      </w:r>
      <w:r w:rsidR="0066056B" w:rsidRPr="00B43642">
        <w:rPr>
          <w:rFonts w:ascii="Arial" w:hAnsi="Arial" w:cs="Arial"/>
          <w:b/>
          <w:sz w:val="24"/>
          <w:szCs w:val="24"/>
          <w:u w:val="single"/>
        </w:rPr>
        <w:t xml:space="preserve"> March</w:t>
      </w:r>
      <w:r w:rsidRPr="00B43642">
        <w:rPr>
          <w:rFonts w:ascii="Arial" w:hAnsi="Arial" w:cs="Arial"/>
          <w:b/>
          <w:sz w:val="24"/>
          <w:szCs w:val="24"/>
          <w:u w:val="single"/>
        </w:rPr>
        <w:t xml:space="preserve"> 201</w:t>
      </w:r>
      <w:r w:rsidR="0066056B" w:rsidRPr="00B43642">
        <w:rPr>
          <w:rFonts w:ascii="Arial" w:hAnsi="Arial" w:cs="Arial"/>
          <w:b/>
          <w:sz w:val="24"/>
          <w:szCs w:val="24"/>
          <w:u w:val="single"/>
        </w:rPr>
        <w:t>6</w:t>
      </w:r>
    </w:p>
    <w:p w:rsidR="00EE2B19" w:rsidRPr="00B43642" w:rsidRDefault="00EE2B19" w:rsidP="007557B8">
      <w:pPr>
        <w:spacing w:after="0"/>
        <w:jc w:val="both"/>
        <w:rPr>
          <w:rFonts w:ascii="Arial" w:hAnsi="Arial" w:cs="Arial"/>
          <w:sz w:val="24"/>
          <w:szCs w:val="24"/>
          <w:u w:val="single"/>
        </w:rPr>
      </w:pPr>
    </w:p>
    <w:p w:rsidR="001A2037" w:rsidRDefault="001A2037" w:rsidP="007557B8">
      <w:pPr>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3681"/>
        <w:gridCol w:w="2551"/>
        <w:gridCol w:w="2410"/>
      </w:tblGrid>
      <w:tr w:rsidR="00151795" w:rsidRPr="00151795" w:rsidTr="00151795">
        <w:trPr>
          <w:trHeight w:val="784"/>
        </w:trPr>
        <w:tc>
          <w:tcPr>
            <w:tcW w:w="3681" w:type="dxa"/>
            <w:noWrap/>
            <w:hideMark/>
          </w:tcPr>
          <w:p w:rsidR="00151795" w:rsidRPr="00151795" w:rsidRDefault="00151795" w:rsidP="007557B8">
            <w:pPr>
              <w:jc w:val="both"/>
              <w:rPr>
                <w:rFonts w:ascii="Times New Roman" w:eastAsia="Times New Roman" w:hAnsi="Times New Roman" w:cs="Times New Roman"/>
                <w:sz w:val="24"/>
                <w:szCs w:val="24"/>
                <w:lang w:eastAsia="en-GB"/>
              </w:rPr>
            </w:pPr>
          </w:p>
        </w:tc>
        <w:tc>
          <w:tcPr>
            <w:tcW w:w="2551" w:type="dxa"/>
            <w:hideMark/>
          </w:tcPr>
          <w:p w:rsidR="00151795" w:rsidRPr="00151795" w:rsidRDefault="001A2037" w:rsidP="007557B8">
            <w:pPr>
              <w:jc w:val="both"/>
              <w:rPr>
                <w:rFonts w:ascii="Arial" w:eastAsia="Times New Roman" w:hAnsi="Arial" w:cs="Arial"/>
                <w:b/>
                <w:color w:val="000000"/>
                <w:sz w:val="24"/>
                <w:szCs w:val="24"/>
                <w:lang w:eastAsia="en-GB"/>
              </w:rPr>
            </w:pPr>
            <w:r w:rsidRPr="00151795">
              <w:rPr>
                <w:rFonts w:ascii="Arial" w:eastAsia="Times New Roman" w:hAnsi="Arial" w:cs="Arial"/>
                <w:b/>
                <w:color w:val="000000"/>
                <w:sz w:val="24"/>
                <w:szCs w:val="24"/>
                <w:lang w:eastAsia="en-GB"/>
              </w:rPr>
              <w:t>1</w:t>
            </w:r>
            <w:r w:rsidRPr="00151795">
              <w:rPr>
                <w:rFonts w:ascii="Arial" w:eastAsia="Times New Roman" w:hAnsi="Arial" w:cs="Arial"/>
                <w:b/>
                <w:color w:val="000000"/>
                <w:sz w:val="24"/>
                <w:szCs w:val="24"/>
                <w:vertAlign w:val="superscript"/>
                <w:lang w:eastAsia="en-GB"/>
              </w:rPr>
              <w:t>st</w:t>
            </w:r>
            <w:r w:rsidRPr="00151795">
              <w:rPr>
                <w:rFonts w:ascii="Arial" w:eastAsia="Times New Roman" w:hAnsi="Arial" w:cs="Arial"/>
                <w:b/>
                <w:color w:val="000000"/>
                <w:sz w:val="24"/>
                <w:szCs w:val="24"/>
                <w:lang w:eastAsia="en-GB"/>
              </w:rPr>
              <w:t xml:space="preserve"> Oct 2015</w:t>
            </w:r>
            <w:r w:rsidRPr="00151795">
              <w:rPr>
                <w:rFonts w:ascii="Arial" w:eastAsia="Times New Roman" w:hAnsi="Arial" w:cs="Arial"/>
                <w:b/>
                <w:bCs/>
                <w:color w:val="000000"/>
                <w:sz w:val="24"/>
                <w:szCs w:val="24"/>
                <w:lang w:eastAsia="en-GB"/>
              </w:rPr>
              <w:t xml:space="preserve"> – 31</w:t>
            </w:r>
            <w:r w:rsidRPr="00151795">
              <w:rPr>
                <w:rFonts w:ascii="Arial" w:eastAsia="Times New Roman" w:hAnsi="Arial" w:cs="Arial"/>
                <w:b/>
                <w:bCs/>
                <w:color w:val="000000"/>
                <w:sz w:val="24"/>
                <w:szCs w:val="24"/>
                <w:vertAlign w:val="superscript"/>
                <w:lang w:eastAsia="en-GB"/>
              </w:rPr>
              <w:t>st</w:t>
            </w:r>
            <w:r w:rsidRPr="00151795">
              <w:rPr>
                <w:rFonts w:ascii="Arial" w:eastAsia="Times New Roman" w:hAnsi="Arial" w:cs="Arial"/>
                <w:b/>
                <w:bCs/>
                <w:color w:val="000000"/>
                <w:sz w:val="24"/>
                <w:szCs w:val="24"/>
                <w:lang w:eastAsia="en-GB"/>
              </w:rPr>
              <w:t xml:space="preserve"> March 2016</w:t>
            </w:r>
          </w:p>
        </w:tc>
        <w:tc>
          <w:tcPr>
            <w:tcW w:w="2410" w:type="dxa"/>
            <w:hideMark/>
          </w:tcPr>
          <w:p w:rsidR="00151795" w:rsidRPr="00151795" w:rsidRDefault="001A2037" w:rsidP="007557B8">
            <w:pPr>
              <w:jc w:val="both"/>
              <w:rPr>
                <w:rFonts w:ascii="Arial" w:eastAsia="Times New Roman" w:hAnsi="Arial" w:cs="Arial"/>
                <w:b/>
                <w:color w:val="000000"/>
                <w:sz w:val="24"/>
                <w:szCs w:val="24"/>
                <w:lang w:eastAsia="en-GB"/>
              </w:rPr>
            </w:pPr>
            <w:r w:rsidRPr="00151795">
              <w:rPr>
                <w:rFonts w:ascii="Arial" w:eastAsia="Times New Roman" w:hAnsi="Arial" w:cs="Arial"/>
                <w:b/>
                <w:color w:val="000000"/>
                <w:sz w:val="24"/>
                <w:szCs w:val="24"/>
                <w:lang w:eastAsia="en-GB"/>
              </w:rPr>
              <w:t>1</w:t>
            </w:r>
            <w:r w:rsidRPr="00151795">
              <w:rPr>
                <w:rFonts w:ascii="Arial" w:eastAsia="Times New Roman" w:hAnsi="Arial" w:cs="Arial"/>
                <w:b/>
                <w:color w:val="000000"/>
                <w:sz w:val="24"/>
                <w:szCs w:val="24"/>
                <w:vertAlign w:val="superscript"/>
                <w:lang w:eastAsia="en-GB"/>
              </w:rPr>
              <w:t>st</w:t>
            </w:r>
            <w:r w:rsidRPr="00151795">
              <w:rPr>
                <w:rFonts w:ascii="Arial" w:eastAsia="Times New Roman" w:hAnsi="Arial" w:cs="Arial"/>
                <w:b/>
                <w:color w:val="000000"/>
                <w:sz w:val="24"/>
                <w:szCs w:val="24"/>
                <w:lang w:eastAsia="en-GB"/>
              </w:rPr>
              <w:t xml:space="preserve"> </w:t>
            </w:r>
            <w:r w:rsidRPr="00151795">
              <w:rPr>
                <w:rFonts w:ascii="Arial" w:eastAsia="Times New Roman" w:hAnsi="Arial" w:cs="Arial"/>
                <w:b/>
                <w:bCs/>
                <w:color w:val="000000"/>
                <w:sz w:val="24"/>
                <w:szCs w:val="24"/>
                <w:lang w:eastAsia="en-GB"/>
              </w:rPr>
              <w:t>April 2015 – 30</w:t>
            </w:r>
            <w:r w:rsidRPr="00151795">
              <w:rPr>
                <w:rFonts w:ascii="Arial" w:eastAsia="Times New Roman" w:hAnsi="Arial" w:cs="Arial"/>
                <w:b/>
                <w:bCs/>
                <w:color w:val="000000"/>
                <w:sz w:val="24"/>
                <w:szCs w:val="24"/>
                <w:vertAlign w:val="superscript"/>
                <w:lang w:eastAsia="en-GB"/>
              </w:rPr>
              <w:t>th</w:t>
            </w:r>
            <w:r w:rsidRPr="00151795">
              <w:rPr>
                <w:rFonts w:ascii="Arial" w:eastAsia="Times New Roman" w:hAnsi="Arial" w:cs="Arial"/>
                <w:b/>
                <w:bCs/>
                <w:color w:val="000000"/>
                <w:sz w:val="24"/>
                <w:szCs w:val="24"/>
                <w:lang w:eastAsia="en-GB"/>
              </w:rPr>
              <w:t xml:space="preserve"> September 2015</w:t>
            </w:r>
          </w:p>
        </w:tc>
      </w:tr>
      <w:tr w:rsidR="00151795" w:rsidRPr="00151795" w:rsidTr="00151795">
        <w:trPr>
          <w:trHeight w:val="411"/>
        </w:trPr>
        <w:tc>
          <w:tcPr>
            <w:tcW w:w="3681" w:type="dxa"/>
            <w:hideMark/>
          </w:tcPr>
          <w:p w:rsidR="00151795" w:rsidRPr="00151795" w:rsidRDefault="00151795" w:rsidP="007557B8">
            <w:pPr>
              <w:jc w:val="both"/>
              <w:rPr>
                <w:rFonts w:ascii="Arial" w:eastAsia="Times New Roman" w:hAnsi="Arial" w:cs="Arial"/>
                <w:color w:val="000000"/>
                <w:sz w:val="24"/>
                <w:szCs w:val="24"/>
                <w:u w:val="single"/>
                <w:lang w:eastAsia="en-GB"/>
              </w:rPr>
            </w:pPr>
            <w:r w:rsidRPr="00151795">
              <w:rPr>
                <w:rFonts w:ascii="Arial" w:eastAsia="Times New Roman" w:hAnsi="Arial" w:cs="Arial"/>
                <w:color w:val="000000"/>
                <w:sz w:val="24"/>
                <w:szCs w:val="24"/>
                <w:u w:val="single"/>
                <w:lang w:eastAsia="en-GB"/>
              </w:rPr>
              <w:t>Types of Items</w:t>
            </w:r>
          </w:p>
        </w:tc>
        <w:tc>
          <w:tcPr>
            <w:tcW w:w="2551" w:type="dxa"/>
            <w:hideMark/>
          </w:tcPr>
          <w:p w:rsidR="00151795" w:rsidRPr="00151795" w:rsidRDefault="00151795" w:rsidP="007557B8">
            <w:pPr>
              <w:jc w:val="both"/>
              <w:rPr>
                <w:rFonts w:ascii="Arial" w:eastAsia="Times New Roman" w:hAnsi="Arial" w:cs="Arial"/>
                <w:color w:val="000000"/>
                <w:sz w:val="24"/>
                <w:szCs w:val="24"/>
                <w:u w:val="single"/>
                <w:lang w:eastAsia="en-GB"/>
              </w:rPr>
            </w:pPr>
            <w:r w:rsidRPr="00151795">
              <w:rPr>
                <w:rFonts w:ascii="Arial" w:eastAsia="Times New Roman" w:hAnsi="Arial" w:cs="Arial"/>
                <w:color w:val="000000"/>
                <w:sz w:val="24"/>
                <w:szCs w:val="24"/>
                <w:u w:val="single"/>
                <w:lang w:eastAsia="en-GB"/>
              </w:rPr>
              <w:t>Number of Items</w:t>
            </w:r>
          </w:p>
        </w:tc>
        <w:tc>
          <w:tcPr>
            <w:tcW w:w="2410" w:type="dxa"/>
            <w:hideMark/>
          </w:tcPr>
          <w:p w:rsidR="00151795" w:rsidRPr="00151795" w:rsidRDefault="00151795" w:rsidP="007557B8">
            <w:pPr>
              <w:jc w:val="both"/>
              <w:rPr>
                <w:rFonts w:ascii="Arial" w:eastAsia="Times New Roman" w:hAnsi="Arial" w:cs="Arial"/>
                <w:color w:val="000000"/>
                <w:sz w:val="24"/>
                <w:szCs w:val="24"/>
                <w:u w:val="single"/>
                <w:lang w:eastAsia="en-GB"/>
              </w:rPr>
            </w:pPr>
            <w:r w:rsidRPr="00151795">
              <w:rPr>
                <w:rFonts w:ascii="Arial" w:eastAsia="Times New Roman" w:hAnsi="Arial" w:cs="Arial"/>
                <w:color w:val="000000"/>
                <w:sz w:val="24"/>
                <w:szCs w:val="24"/>
                <w:u w:val="single"/>
                <w:lang w:eastAsia="en-GB"/>
              </w:rPr>
              <w:t>Number of Items</w:t>
            </w:r>
          </w:p>
        </w:tc>
      </w:tr>
      <w:tr w:rsidR="00151795" w:rsidRPr="00151795" w:rsidTr="00151795">
        <w:trPr>
          <w:trHeight w:val="300"/>
        </w:trPr>
        <w:tc>
          <w:tcPr>
            <w:tcW w:w="3681" w:type="dxa"/>
            <w:noWrap/>
            <w:hideMark/>
          </w:tcPr>
          <w:p w:rsidR="00151795" w:rsidRPr="00151795" w:rsidRDefault="00151795"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Full Approvals</w:t>
            </w:r>
          </w:p>
        </w:tc>
        <w:tc>
          <w:tcPr>
            <w:tcW w:w="2551" w:type="dxa"/>
            <w:noWrap/>
            <w:hideMark/>
          </w:tcPr>
          <w:p w:rsidR="00151795" w:rsidRPr="00151795" w:rsidRDefault="001A2037"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2410" w:type="dxa"/>
            <w:noWrap/>
            <w:hideMark/>
          </w:tcPr>
          <w:p w:rsidR="00151795"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10</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Connected Persons</w:t>
            </w:r>
          </w:p>
        </w:tc>
        <w:tc>
          <w:tcPr>
            <w:tcW w:w="2551" w:type="dxa"/>
            <w:noWrap/>
          </w:tcPr>
          <w:p w:rsidR="001A2037" w:rsidRPr="00151795" w:rsidRDefault="001A2037"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6</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Concurrent Approvals</w:t>
            </w:r>
          </w:p>
        </w:tc>
        <w:tc>
          <w:tcPr>
            <w:tcW w:w="2551" w:type="dxa"/>
            <w:noWrap/>
          </w:tcPr>
          <w:p w:rsidR="001A2037" w:rsidRPr="00151795" w:rsidRDefault="001A2037"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4</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Reassessments</w:t>
            </w:r>
          </w:p>
        </w:tc>
        <w:tc>
          <w:tcPr>
            <w:tcW w:w="2551" w:type="dxa"/>
            <w:noWrap/>
          </w:tcPr>
          <w:p w:rsidR="001A2037" w:rsidRPr="00151795" w:rsidRDefault="001A2037"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4</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First Reviews</w:t>
            </w:r>
          </w:p>
        </w:tc>
        <w:tc>
          <w:tcPr>
            <w:tcW w:w="2551" w:type="dxa"/>
            <w:noWrap/>
          </w:tcPr>
          <w:p w:rsidR="001A2037" w:rsidRPr="00151795" w:rsidRDefault="001A2037"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23</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20</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Change of Approval</w:t>
            </w:r>
          </w:p>
        </w:tc>
        <w:tc>
          <w:tcPr>
            <w:tcW w:w="2551" w:type="dxa"/>
            <w:noWrap/>
          </w:tcPr>
          <w:p w:rsidR="001A2037" w:rsidRPr="00151795" w:rsidRDefault="001A2037"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2</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Review following Allegations</w:t>
            </w:r>
          </w:p>
        </w:tc>
        <w:tc>
          <w:tcPr>
            <w:tcW w:w="2551" w:type="dxa"/>
            <w:noWrap/>
          </w:tcPr>
          <w:p w:rsidR="001A2037" w:rsidRPr="00151795" w:rsidRDefault="002505EC"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4</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Agency Exemption</w:t>
            </w:r>
          </w:p>
        </w:tc>
        <w:tc>
          <w:tcPr>
            <w:tcW w:w="2551" w:type="dxa"/>
            <w:noWrap/>
          </w:tcPr>
          <w:p w:rsidR="001A2037" w:rsidRPr="00151795" w:rsidRDefault="002505EC"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3</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LCC Exemption</w:t>
            </w:r>
          </w:p>
        </w:tc>
        <w:tc>
          <w:tcPr>
            <w:tcW w:w="2551" w:type="dxa"/>
            <w:noWrap/>
          </w:tcPr>
          <w:p w:rsidR="001A2037" w:rsidRPr="00151795" w:rsidRDefault="002505EC"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3</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Regulation 25</w:t>
            </w:r>
          </w:p>
        </w:tc>
        <w:tc>
          <w:tcPr>
            <w:tcW w:w="2551" w:type="dxa"/>
            <w:noWrap/>
          </w:tcPr>
          <w:p w:rsidR="001A2037" w:rsidRPr="00151795" w:rsidRDefault="001A2037"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2</w:t>
            </w:r>
          </w:p>
        </w:tc>
      </w:tr>
      <w:tr w:rsidR="001A2037" w:rsidRPr="00151795" w:rsidTr="001A2037">
        <w:trPr>
          <w:trHeight w:val="300"/>
        </w:trPr>
        <w:tc>
          <w:tcPr>
            <w:tcW w:w="3681"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Appeal</w:t>
            </w:r>
          </w:p>
        </w:tc>
        <w:tc>
          <w:tcPr>
            <w:tcW w:w="2551" w:type="dxa"/>
            <w:noWrap/>
          </w:tcPr>
          <w:p w:rsidR="001A2037" w:rsidRPr="00151795" w:rsidRDefault="0017539A"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c>
          <w:tcPr>
            <w:tcW w:w="2410" w:type="dxa"/>
            <w:noWrap/>
            <w:hideMark/>
          </w:tcPr>
          <w:p w:rsidR="001A2037" w:rsidRPr="00151795" w:rsidRDefault="001A2037" w:rsidP="007557B8">
            <w:pPr>
              <w:jc w:val="both"/>
              <w:rPr>
                <w:rFonts w:ascii="Arial" w:eastAsia="Times New Roman" w:hAnsi="Arial" w:cs="Arial"/>
                <w:color w:val="000000"/>
                <w:sz w:val="24"/>
                <w:szCs w:val="24"/>
                <w:lang w:eastAsia="en-GB"/>
              </w:rPr>
            </w:pPr>
            <w:r w:rsidRPr="00151795">
              <w:rPr>
                <w:rFonts w:ascii="Arial" w:eastAsia="Times New Roman" w:hAnsi="Arial" w:cs="Arial"/>
                <w:color w:val="000000"/>
                <w:sz w:val="24"/>
                <w:szCs w:val="24"/>
                <w:lang w:eastAsia="en-GB"/>
              </w:rPr>
              <w:t>1</w:t>
            </w:r>
          </w:p>
        </w:tc>
      </w:tr>
      <w:tr w:rsidR="0017539A" w:rsidRPr="00151795" w:rsidTr="001A2037">
        <w:trPr>
          <w:trHeight w:val="300"/>
        </w:trPr>
        <w:tc>
          <w:tcPr>
            <w:tcW w:w="3681" w:type="dxa"/>
            <w:noWrap/>
          </w:tcPr>
          <w:p w:rsidR="0017539A" w:rsidRPr="00151795" w:rsidRDefault="0017539A"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Resignation within 1</w:t>
            </w:r>
            <w:r w:rsidRPr="0017539A">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Year</w:t>
            </w:r>
          </w:p>
        </w:tc>
        <w:tc>
          <w:tcPr>
            <w:tcW w:w="2551" w:type="dxa"/>
            <w:noWrap/>
          </w:tcPr>
          <w:p w:rsidR="0017539A" w:rsidRDefault="0017539A"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p>
        </w:tc>
        <w:tc>
          <w:tcPr>
            <w:tcW w:w="2410" w:type="dxa"/>
            <w:noWrap/>
          </w:tcPr>
          <w:p w:rsidR="0017539A" w:rsidRPr="00151795" w:rsidRDefault="0017539A" w:rsidP="007557B8">
            <w:pPr>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0</w:t>
            </w:r>
          </w:p>
        </w:tc>
      </w:tr>
      <w:tr w:rsidR="001A2037" w:rsidRPr="00151795" w:rsidTr="00151795">
        <w:trPr>
          <w:trHeight w:val="315"/>
        </w:trPr>
        <w:tc>
          <w:tcPr>
            <w:tcW w:w="3681" w:type="dxa"/>
            <w:noWrap/>
            <w:hideMark/>
          </w:tcPr>
          <w:p w:rsidR="001A2037" w:rsidRPr="00151795" w:rsidRDefault="001A2037" w:rsidP="007557B8">
            <w:pPr>
              <w:jc w:val="both"/>
              <w:rPr>
                <w:rFonts w:ascii="Arial" w:eastAsia="Times New Roman" w:hAnsi="Arial" w:cs="Arial"/>
                <w:b/>
                <w:bCs/>
                <w:color w:val="000000"/>
                <w:sz w:val="24"/>
                <w:szCs w:val="24"/>
                <w:u w:val="single"/>
                <w:lang w:eastAsia="en-GB"/>
              </w:rPr>
            </w:pPr>
            <w:r w:rsidRPr="00151795">
              <w:rPr>
                <w:rFonts w:ascii="Arial" w:eastAsia="Times New Roman" w:hAnsi="Arial" w:cs="Arial"/>
                <w:b/>
                <w:bCs/>
                <w:color w:val="000000"/>
                <w:sz w:val="24"/>
                <w:szCs w:val="24"/>
                <w:u w:val="single"/>
                <w:lang w:eastAsia="en-GB"/>
              </w:rPr>
              <w:t>Total</w:t>
            </w:r>
          </w:p>
        </w:tc>
        <w:tc>
          <w:tcPr>
            <w:tcW w:w="2551" w:type="dxa"/>
            <w:noWrap/>
            <w:hideMark/>
          </w:tcPr>
          <w:p w:rsidR="001A2037" w:rsidRPr="00151795" w:rsidRDefault="001A2037" w:rsidP="007557B8">
            <w:pPr>
              <w:jc w:val="both"/>
              <w:rPr>
                <w:rFonts w:ascii="Arial" w:eastAsia="Times New Roman" w:hAnsi="Arial" w:cs="Arial"/>
                <w:b/>
                <w:bCs/>
                <w:color w:val="000000"/>
                <w:sz w:val="24"/>
                <w:szCs w:val="24"/>
                <w:u w:val="single"/>
                <w:lang w:eastAsia="en-GB"/>
              </w:rPr>
            </w:pPr>
            <w:r>
              <w:rPr>
                <w:rFonts w:ascii="Arial" w:eastAsia="Times New Roman" w:hAnsi="Arial" w:cs="Arial"/>
                <w:b/>
                <w:bCs/>
                <w:color w:val="000000"/>
                <w:sz w:val="24"/>
                <w:szCs w:val="24"/>
                <w:u w:val="single"/>
                <w:lang w:eastAsia="en-GB"/>
              </w:rPr>
              <w:t>50</w:t>
            </w:r>
          </w:p>
        </w:tc>
        <w:tc>
          <w:tcPr>
            <w:tcW w:w="2410" w:type="dxa"/>
            <w:noWrap/>
            <w:hideMark/>
          </w:tcPr>
          <w:p w:rsidR="001A2037" w:rsidRPr="00151795" w:rsidRDefault="001A2037" w:rsidP="007557B8">
            <w:pPr>
              <w:jc w:val="both"/>
              <w:rPr>
                <w:rFonts w:ascii="Arial" w:eastAsia="Times New Roman" w:hAnsi="Arial" w:cs="Arial"/>
                <w:b/>
                <w:bCs/>
                <w:color w:val="000000"/>
                <w:sz w:val="24"/>
                <w:szCs w:val="24"/>
                <w:u w:val="single"/>
                <w:lang w:eastAsia="en-GB"/>
              </w:rPr>
            </w:pPr>
            <w:r w:rsidRPr="00151795">
              <w:rPr>
                <w:rFonts w:ascii="Arial" w:eastAsia="Times New Roman" w:hAnsi="Arial" w:cs="Arial"/>
                <w:b/>
                <w:bCs/>
                <w:color w:val="000000"/>
                <w:sz w:val="24"/>
                <w:szCs w:val="24"/>
                <w:u w:val="single"/>
                <w:lang w:eastAsia="en-GB"/>
              </w:rPr>
              <w:t>59</w:t>
            </w:r>
          </w:p>
        </w:tc>
      </w:tr>
    </w:tbl>
    <w:p w:rsidR="00C829E9" w:rsidRDefault="00C829E9" w:rsidP="007557B8">
      <w:pPr>
        <w:spacing w:after="0"/>
        <w:jc w:val="both"/>
        <w:rPr>
          <w:rFonts w:ascii="Arial" w:hAnsi="Arial" w:cs="Arial"/>
          <w:sz w:val="24"/>
          <w:szCs w:val="24"/>
        </w:rPr>
      </w:pPr>
    </w:p>
    <w:p w:rsidR="001A2037" w:rsidRDefault="00B43642" w:rsidP="007557B8">
      <w:pPr>
        <w:spacing w:after="0"/>
        <w:jc w:val="both"/>
        <w:rPr>
          <w:rFonts w:ascii="Arial" w:hAnsi="Arial" w:cs="Arial"/>
          <w:b/>
          <w:sz w:val="24"/>
          <w:szCs w:val="24"/>
          <w:u w:val="single"/>
        </w:rPr>
      </w:pPr>
      <w:r>
        <w:rPr>
          <w:rFonts w:ascii="Arial" w:hAnsi="Arial" w:cs="Arial"/>
          <w:b/>
          <w:sz w:val="24"/>
          <w:szCs w:val="24"/>
          <w:u w:val="single"/>
        </w:rPr>
        <w:t>Further detail in regard to the above</w:t>
      </w:r>
    </w:p>
    <w:p w:rsidR="00B43642" w:rsidRPr="00B43642" w:rsidRDefault="00B43642" w:rsidP="007557B8">
      <w:pPr>
        <w:spacing w:after="0"/>
        <w:jc w:val="both"/>
        <w:rPr>
          <w:rFonts w:ascii="Arial" w:hAnsi="Arial" w:cs="Arial"/>
          <w:b/>
          <w:sz w:val="24"/>
          <w:szCs w:val="24"/>
          <w:u w:val="single"/>
        </w:rPr>
      </w:pPr>
    </w:p>
    <w:p w:rsidR="00C829E9" w:rsidRPr="00B43642" w:rsidRDefault="00B43642" w:rsidP="007557B8">
      <w:pPr>
        <w:pStyle w:val="ListParagraph"/>
        <w:numPr>
          <w:ilvl w:val="0"/>
          <w:numId w:val="2"/>
        </w:numPr>
        <w:spacing w:after="120"/>
        <w:jc w:val="both"/>
        <w:rPr>
          <w:rFonts w:ascii="Arial" w:hAnsi="Arial" w:cs="Arial"/>
          <w:sz w:val="24"/>
          <w:szCs w:val="24"/>
        </w:rPr>
      </w:pPr>
      <w:r w:rsidRPr="00B43642">
        <w:rPr>
          <w:rFonts w:ascii="Arial" w:hAnsi="Arial" w:cs="Arial"/>
          <w:sz w:val="24"/>
          <w:szCs w:val="24"/>
        </w:rPr>
        <w:t>There</w:t>
      </w:r>
      <w:r w:rsidR="008B1ACB" w:rsidRPr="00B43642">
        <w:rPr>
          <w:rFonts w:ascii="Arial" w:hAnsi="Arial" w:cs="Arial"/>
          <w:sz w:val="24"/>
          <w:szCs w:val="24"/>
        </w:rPr>
        <w:t xml:space="preserve"> was </w:t>
      </w:r>
      <w:r w:rsidR="0005548C" w:rsidRPr="00B43642">
        <w:rPr>
          <w:rFonts w:ascii="Arial" w:hAnsi="Arial" w:cs="Arial"/>
          <w:sz w:val="24"/>
          <w:szCs w:val="24"/>
        </w:rPr>
        <w:t xml:space="preserve">1 item out of </w:t>
      </w:r>
      <w:r w:rsidRPr="00B43642">
        <w:rPr>
          <w:rFonts w:ascii="Arial" w:hAnsi="Arial" w:cs="Arial"/>
          <w:sz w:val="24"/>
          <w:szCs w:val="24"/>
        </w:rPr>
        <w:t xml:space="preserve">the </w:t>
      </w:r>
      <w:r w:rsidR="0079773F" w:rsidRPr="00B43642">
        <w:rPr>
          <w:rFonts w:ascii="Arial" w:hAnsi="Arial" w:cs="Arial"/>
          <w:sz w:val="24"/>
          <w:szCs w:val="24"/>
        </w:rPr>
        <w:t>5</w:t>
      </w:r>
      <w:r w:rsidR="008B1ACB" w:rsidRPr="00B43642">
        <w:rPr>
          <w:rFonts w:ascii="Arial" w:hAnsi="Arial" w:cs="Arial"/>
          <w:sz w:val="24"/>
          <w:szCs w:val="24"/>
        </w:rPr>
        <w:t>0</w:t>
      </w:r>
      <w:r w:rsidR="0005548C" w:rsidRPr="00B43642">
        <w:rPr>
          <w:rFonts w:ascii="Arial" w:hAnsi="Arial" w:cs="Arial"/>
          <w:sz w:val="24"/>
          <w:szCs w:val="24"/>
        </w:rPr>
        <w:t xml:space="preserve"> w</w:t>
      </w:r>
      <w:r w:rsidR="008B1ACB" w:rsidRPr="00B43642">
        <w:rPr>
          <w:rFonts w:ascii="Arial" w:hAnsi="Arial" w:cs="Arial"/>
          <w:sz w:val="24"/>
          <w:szCs w:val="24"/>
        </w:rPr>
        <w:t>h</w:t>
      </w:r>
      <w:r w:rsidR="0005548C" w:rsidRPr="00B43642">
        <w:rPr>
          <w:rFonts w:ascii="Arial" w:hAnsi="Arial" w:cs="Arial"/>
          <w:sz w:val="24"/>
          <w:szCs w:val="24"/>
        </w:rPr>
        <w:t xml:space="preserve">ere the ADM did not agree with </w:t>
      </w:r>
      <w:r w:rsidRPr="00B43642">
        <w:rPr>
          <w:rFonts w:ascii="Arial" w:hAnsi="Arial" w:cs="Arial"/>
          <w:sz w:val="24"/>
          <w:szCs w:val="24"/>
        </w:rPr>
        <w:t xml:space="preserve">the </w:t>
      </w:r>
      <w:r w:rsidR="0005548C" w:rsidRPr="00B43642">
        <w:rPr>
          <w:rFonts w:ascii="Arial" w:hAnsi="Arial" w:cs="Arial"/>
          <w:sz w:val="24"/>
          <w:szCs w:val="24"/>
        </w:rPr>
        <w:t xml:space="preserve">panel recommendation. </w:t>
      </w:r>
    </w:p>
    <w:p w:rsidR="0005548C" w:rsidRPr="00B43642" w:rsidRDefault="0005548C" w:rsidP="007557B8">
      <w:pPr>
        <w:pStyle w:val="ListParagraph"/>
        <w:numPr>
          <w:ilvl w:val="0"/>
          <w:numId w:val="2"/>
        </w:numPr>
        <w:spacing w:after="120"/>
        <w:jc w:val="both"/>
        <w:rPr>
          <w:rFonts w:ascii="Arial" w:hAnsi="Arial" w:cs="Arial"/>
          <w:sz w:val="24"/>
          <w:szCs w:val="24"/>
        </w:rPr>
      </w:pPr>
      <w:r w:rsidRPr="00B43642">
        <w:rPr>
          <w:rFonts w:ascii="Arial" w:hAnsi="Arial" w:cs="Arial"/>
          <w:sz w:val="24"/>
          <w:szCs w:val="24"/>
        </w:rPr>
        <w:t>No items have been deferred.</w:t>
      </w:r>
    </w:p>
    <w:p w:rsidR="003F3631" w:rsidRDefault="0079773F" w:rsidP="007557B8">
      <w:pPr>
        <w:pStyle w:val="ListParagraph"/>
        <w:numPr>
          <w:ilvl w:val="0"/>
          <w:numId w:val="2"/>
        </w:numPr>
        <w:spacing w:after="120"/>
        <w:jc w:val="both"/>
        <w:rPr>
          <w:rFonts w:ascii="Arial" w:hAnsi="Arial" w:cs="Arial"/>
          <w:sz w:val="24"/>
          <w:szCs w:val="24"/>
        </w:rPr>
      </w:pPr>
      <w:r w:rsidRPr="00B43642">
        <w:rPr>
          <w:rFonts w:ascii="Arial" w:hAnsi="Arial" w:cs="Arial"/>
          <w:sz w:val="24"/>
          <w:szCs w:val="24"/>
        </w:rPr>
        <w:t>11</w:t>
      </w:r>
      <w:r w:rsidR="003F3631" w:rsidRPr="00B43642">
        <w:rPr>
          <w:rFonts w:ascii="Arial" w:hAnsi="Arial" w:cs="Arial"/>
          <w:sz w:val="24"/>
          <w:szCs w:val="24"/>
        </w:rPr>
        <w:t xml:space="preserve"> out of 1</w:t>
      </w:r>
      <w:r w:rsidRPr="00B43642">
        <w:rPr>
          <w:rFonts w:ascii="Arial" w:hAnsi="Arial" w:cs="Arial"/>
          <w:sz w:val="24"/>
          <w:szCs w:val="24"/>
        </w:rPr>
        <w:t>1</w:t>
      </w:r>
      <w:r w:rsidR="003F3631" w:rsidRPr="00B43642">
        <w:rPr>
          <w:rFonts w:ascii="Arial" w:hAnsi="Arial" w:cs="Arial"/>
          <w:sz w:val="24"/>
          <w:szCs w:val="24"/>
        </w:rPr>
        <w:t xml:space="preserve"> panels had the </w:t>
      </w:r>
      <w:r w:rsidRPr="00B43642">
        <w:rPr>
          <w:rFonts w:ascii="Arial" w:hAnsi="Arial" w:cs="Arial"/>
          <w:sz w:val="24"/>
          <w:szCs w:val="24"/>
        </w:rPr>
        <w:t>ADM</w:t>
      </w:r>
      <w:r w:rsidR="003F3631" w:rsidRPr="00B43642">
        <w:rPr>
          <w:rFonts w:ascii="Arial" w:hAnsi="Arial" w:cs="Arial"/>
          <w:sz w:val="24"/>
          <w:szCs w:val="24"/>
        </w:rPr>
        <w:t xml:space="preserve"> within 7 working days</w:t>
      </w:r>
      <w:r w:rsidR="008B1ACB" w:rsidRPr="00B43642">
        <w:rPr>
          <w:rFonts w:ascii="Arial" w:hAnsi="Arial" w:cs="Arial"/>
          <w:sz w:val="24"/>
          <w:szCs w:val="24"/>
        </w:rPr>
        <w:t>.</w:t>
      </w:r>
    </w:p>
    <w:p w:rsidR="003F3631" w:rsidRDefault="008B1ACB" w:rsidP="007557B8">
      <w:pPr>
        <w:pStyle w:val="ListParagraph"/>
        <w:numPr>
          <w:ilvl w:val="0"/>
          <w:numId w:val="2"/>
        </w:numPr>
        <w:spacing w:after="120"/>
        <w:jc w:val="both"/>
        <w:rPr>
          <w:rFonts w:ascii="Arial" w:hAnsi="Arial" w:cs="Arial"/>
          <w:sz w:val="24"/>
          <w:szCs w:val="24"/>
        </w:rPr>
      </w:pPr>
      <w:r w:rsidRPr="00B43642">
        <w:rPr>
          <w:rFonts w:ascii="Arial" w:hAnsi="Arial" w:cs="Arial"/>
          <w:sz w:val="24"/>
          <w:szCs w:val="24"/>
        </w:rPr>
        <w:t>44</w:t>
      </w:r>
      <w:r w:rsidR="003339C5" w:rsidRPr="00B43642">
        <w:rPr>
          <w:rFonts w:ascii="Arial" w:hAnsi="Arial" w:cs="Arial"/>
          <w:sz w:val="24"/>
          <w:szCs w:val="24"/>
        </w:rPr>
        <w:t xml:space="preserve"> out of </w:t>
      </w:r>
      <w:r w:rsidRPr="00B43642">
        <w:rPr>
          <w:rFonts w:ascii="Arial" w:hAnsi="Arial" w:cs="Arial"/>
          <w:sz w:val="24"/>
          <w:szCs w:val="24"/>
        </w:rPr>
        <w:t>50</w:t>
      </w:r>
      <w:r w:rsidR="003339C5" w:rsidRPr="00B43642">
        <w:rPr>
          <w:rFonts w:ascii="Arial" w:hAnsi="Arial" w:cs="Arial"/>
          <w:sz w:val="24"/>
          <w:szCs w:val="24"/>
        </w:rPr>
        <w:t xml:space="preserve"> foster carers were told</w:t>
      </w:r>
      <w:r w:rsidR="00C1098A" w:rsidRPr="00B43642">
        <w:rPr>
          <w:rFonts w:ascii="Arial" w:hAnsi="Arial" w:cs="Arial"/>
          <w:sz w:val="24"/>
          <w:szCs w:val="24"/>
        </w:rPr>
        <w:t xml:space="preserve"> in writing</w:t>
      </w:r>
      <w:r w:rsidR="003339C5" w:rsidRPr="00B43642">
        <w:rPr>
          <w:rFonts w:ascii="Arial" w:hAnsi="Arial" w:cs="Arial"/>
          <w:sz w:val="24"/>
          <w:szCs w:val="24"/>
        </w:rPr>
        <w:t xml:space="preserve"> within 5 working day</w:t>
      </w:r>
      <w:r w:rsidR="00C1098A" w:rsidRPr="00B43642">
        <w:rPr>
          <w:rFonts w:ascii="Arial" w:hAnsi="Arial" w:cs="Arial"/>
          <w:sz w:val="24"/>
          <w:szCs w:val="24"/>
        </w:rPr>
        <w:t xml:space="preserve">s of the </w:t>
      </w:r>
      <w:r w:rsidRPr="00B43642">
        <w:rPr>
          <w:rFonts w:ascii="Arial" w:hAnsi="Arial" w:cs="Arial"/>
          <w:sz w:val="24"/>
          <w:szCs w:val="24"/>
        </w:rPr>
        <w:t>ADM.</w:t>
      </w:r>
    </w:p>
    <w:p w:rsidR="00985BB4" w:rsidRDefault="00B43642" w:rsidP="007557B8">
      <w:pPr>
        <w:pStyle w:val="ListParagraph"/>
        <w:numPr>
          <w:ilvl w:val="0"/>
          <w:numId w:val="2"/>
        </w:numPr>
        <w:spacing w:after="120"/>
        <w:jc w:val="both"/>
        <w:rPr>
          <w:rFonts w:ascii="Arial" w:hAnsi="Arial" w:cs="Arial"/>
          <w:sz w:val="24"/>
          <w:szCs w:val="24"/>
        </w:rPr>
      </w:pPr>
      <w:r>
        <w:rPr>
          <w:rFonts w:ascii="Arial" w:hAnsi="Arial" w:cs="Arial"/>
          <w:sz w:val="24"/>
          <w:szCs w:val="24"/>
        </w:rPr>
        <w:t xml:space="preserve">6 </w:t>
      </w:r>
      <w:r w:rsidR="00985BB4" w:rsidRPr="00B43642">
        <w:rPr>
          <w:rFonts w:ascii="Arial" w:hAnsi="Arial" w:cs="Arial"/>
          <w:sz w:val="24"/>
          <w:szCs w:val="24"/>
        </w:rPr>
        <w:t xml:space="preserve">out of </w:t>
      </w:r>
      <w:r w:rsidR="008B1ACB" w:rsidRPr="00B43642">
        <w:rPr>
          <w:rFonts w:ascii="Arial" w:hAnsi="Arial" w:cs="Arial"/>
          <w:sz w:val="24"/>
          <w:szCs w:val="24"/>
        </w:rPr>
        <w:t>50</w:t>
      </w:r>
      <w:r w:rsidR="00985BB4" w:rsidRPr="00B43642">
        <w:rPr>
          <w:rFonts w:ascii="Arial" w:hAnsi="Arial" w:cs="Arial"/>
          <w:sz w:val="24"/>
          <w:szCs w:val="24"/>
        </w:rPr>
        <w:t xml:space="preserve"> foster carers were told in writing within 7 working days of the </w:t>
      </w:r>
      <w:r w:rsidR="008B1ACB" w:rsidRPr="00B43642">
        <w:rPr>
          <w:rFonts w:ascii="Arial" w:hAnsi="Arial" w:cs="Arial"/>
          <w:sz w:val="24"/>
          <w:szCs w:val="24"/>
        </w:rPr>
        <w:t>ADM.</w:t>
      </w:r>
    </w:p>
    <w:p w:rsidR="00451311" w:rsidRPr="00B43642" w:rsidRDefault="00CC5426" w:rsidP="007557B8">
      <w:pPr>
        <w:pStyle w:val="ListParagraph"/>
        <w:numPr>
          <w:ilvl w:val="0"/>
          <w:numId w:val="2"/>
        </w:numPr>
        <w:spacing w:after="120"/>
        <w:jc w:val="both"/>
        <w:rPr>
          <w:rFonts w:ascii="Arial" w:hAnsi="Arial" w:cs="Arial"/>
          <w:sz w:val="24"/>
          <w:szCs w:val="24"/>
        </w:rPr>
      </w:pPr>
      <w:r w:rsidRPr="00B43642">
        <w:rPr>
          <w:rFonts w:ascii="Arial" w:hAnsi="Arial" w:cs="Arial"/>
          <w:sz w:val="24"/>
          <w:szCs w:val="24"/>
        </w:rPr>
        <w:t>9</w:t>
      </w:r>
      <w:r w:rsidR="00451311" w:rsidRPr="00B43642">
        <w:rPr>
          <w:rFonts w:ascii="Arial" w:hAnsi="Arial" w:cs="Arial"/>
          <w:sz w:val="24"/>
          <w:szCs w:val="24"/>
        </w:rPr>
        <w:t xml:space="preserve"> out of </w:t>
      </w:r>
      <w:r w:rsidRPr="00B43642">
        <w:rPr>
          <w:rFonts w:ascii="Arial" w:hAnsi="Arial" w:cs="Arial"/>
          <w:sz w:val="24"/>
          <w:szCs w:val="24"/>
        </w:rPr>
        <w:t>50</w:t>
      </w:r>
      <w:r w:rsidR="00451311" w:rsidRPr="00B43642">
        <w:rPr>
          <w:rFonts w:ascii="Arial" w:hAnsi="Arial" w:cs="Arial"/>
          <w:sz w:val="24"/>
          <w:szCs w:val="24"/>
        </w:rPr>
        <w:t xml:space="preserve"> were </w:t>
      </w:r>
      <w:r w:rsidR="00767EC0" w:rsidRPr="00B43642">
        <w:rPr>
          <w:rFonts w:ascii="Arial" w:hAnsi="Arial" w:cs="Arial"/>
          <w:sz w:val="24"/>
          <w:szCs w:val="24"/>
        </w:rPr>
        <w:t xml:space="preserve">verbally </w:t>
      </w:r>
      <w:r w:rsidR="00451311" w:rsidRPr="00B43642">
        <w:rPr>
          <w:rFonts w:ascii="Arial" w:hAnsi="Arial" w:cs="Arial"/>
          <w:sz w:val="24"/>
          <w:szCs w:val="24"/>
        </w:rPr>
        <w:t xml:space="preserve">told of the </w:t>
      </w:r>
      <w:r w:rsidR="00D564CB" w:rsidRPr="00B43642">
        <w:rPr>
          <w:rFonts w:ascii="Arial" w:hAnsi="Arial" w:cs="Arial"/>
          <w:sz w:val="24"/>
          <w:szCs w:val="24"/>
        </w:rPr>
        <w:t>ADM</w:t>
      </w:r>
      <w:r w:rsidR="00451311" w:rsidRPr="00B43642">
        <w:rPr>
          <w:rFonts w:ascii="Arial" w:hAnsi="Arial" w:cs="Arial"/>
          <w:sz w:val="24"/>
          <w:szCs w:val="24"/>
        </w:rPr>
        <w:t xml:space="preserve"> </w:t>
      </w:r>
      <w:r w:rsidR="00767EC0" w:rsidRPr="00B43642">
        <w:rPr>
          <w:rFonts w:ascii="Arial" w:hAnsi="Arial" w:cs="Arial"/>
          <w:sz w:val="24"/>
          <w:szCs w:val="24"/>
        </w:rPr>
        <w:t xml:space="preserve">decision </w:t>
      </w:r>
      <w:r w:rsidR="00451311" w:rsidRPr="00B43642">
        <w:rPr>
          <w:rFonts w:ascii="Arial" w:hAnsi="Arial" w:cs="Arial"/>
          <w:sz w:val="24"/>
          <w:szCs w:val="24"/>
        </w:rPr>
        <w:t>within 2 working days</w:t>
      </w:r>
    </w:p>
    <w:p w:rsidR="00451311" w:rsidRPr="00B43642" w:rsidRDefault="00B43642" w:rsidP="007557B8">
      <w:pPr>
        <w:pStyle w:val="ListParagraph"/>
        <w:numPr>
          <w:ilvl w:val="0"/>
          <w:numId w:val="2"/>
        </w:numPr>
        <w:spacing w:after="120"/>
        <w:jc w:val="both"/>
        <w:rPr>
          <w:rFonts w:ascii="Arial" w:hAnsi="Arial" w:cs="Arial"/>
          <w:sz w:val="24"/>
          <w:szCs w:val="24"/>
        </w:rPr>
      </w:pPr>
      <w:r>
        <w:rPr>
          <w:rFonts w:ascii="Arial" w:hAnsi="Arial" w:cs="Arial"/>
          <w:sz w:val="24"/>
          <w:szCs w:val="24"/>
        </w:rPr>
        <w:t xml:space="preserve">In </w:t>
      </w:r>
      <w:r w:rsidR="00451311" w:rsidRPr="00B43642">
        <w:rPr>
          <w:rFonts w:ascii="Arial" w:hAnsi="Arial" w:cs="Arial"/>
          <w:sz w:val="24"/>
          <w:szCs w:val="24"/>
        </w:rPr>
        <w:t xml:space="preserve">41 </w:t>
      </w:r>
      <w:r>
        <w:rPr>
          <w:rFonts w:ascii="Arial" w:hAnsi="Arial" w:cs="Arial"/>
          <w:sz w:val="24"/>
          <w:szCs w:val="24"/>
        </w:rPr>
        <w:t xml:space="preserve">cases </w:t>
      </w:r>
      <w:r w:rsidR="00451311" w:rsidRPr="00B43642">
        <w:rPr>
          <w:rFonts w:ascii="Arial" w:hAnsi="Arial" w:cs="Arial"/>
          <w:sz w:val="24"/>
          <w:szCs w:val="24"/>
        </w:rPr>
        <w:t xml:space="preserve">out of </w:t>
      </w:r>
      <w:r>
        <w:rPr>
          <w:rFonts w:ascii="Arial" w:hAnsi="Arial" w:cs="Arial"/>
          <w:sz w:val="24"/>
          <w:szCs w:val="24"/>
        </w:rPr>
        <w:t xml:space="preserve">the </w:t>
      </w:r>
      <w:r w:rsidR="00CC5426" w:rsidRPr="00B43642">
        <w:rPr>
          <w:rFonts w:ascii="Arial" w:hAnsi="Arial" w:cs="Arial"/>
          <w:sz w:val="24"/>
          <w:szCs w:val="24"/>
        </w:rPr>
        <w:t>50</w:t>
      </w:r>
      <w:r>
        <w:rPr>
          <w:rFonts w:ascii="Arial" w:hAnsi="Arial" w:cs="Arial"/>
          <w:sz w:val="24"/>
          <w:szCs w:val="24"/>
        </w:rPr>
        <w:t xml:space="preserve">, the </w:t>
      </w:r>
      <w:r w:rsidR="00451311" w:rsidRPr="00B43642">
        <w:rPr>
          <w:rFonts w:ascii="Arial" w:hAnsi="Arial" w:cs="Arial"/>
          <w:sz w:val="24"/>
          <w:szCs w:val="24"/>
        </w:rPr>
        <w:t xml:space="preserve">verbal confirmation </w:t>
      </w:r>
      <w:r w:rsidR="00767EC0" w:rsidRPr="00B43642">
        <w:rPr>
          <w:rFonts w:ascii="Arial" w:hAnsi="Arial" w:cs="Arial"/>
          <w:sz w:val="24"/>
          <w:szCs w:val="24"/>
        </w:rPr>
        <w:t>of</w:t>
      </w:r>
      <w:r>
        <w:rPr>
          <w:rFonts w:ascii="Arial" w:hAnsi="Arial" w:cs="Arial"/>
          <w:sz w:val="24"/>
          <w:szCs w:val="24"/>
        </w:rPr>
        <w:t xml:space="preserve"> an </w:t>
      </w:r>
      <w:r w:rsidR="00767EC0" w:rsidRPr="00B43642">
        <w:rPr>
          <w:rFonts w:ascii="Arial" w:hAnsi="Arial" w:cs="Arial"/>
          <w:sz w:val="24"/>
          <w:szCs w:val="24"/>
        </w:rPr>
        <w:t xml:space="preserve">ADM decision </w:t>
      </w:r>
      <w:r w:rsidR="00451311" w:rsidRPr="00B43642">
        <w:rPr>
          <w:rFonts w:ascii="Arial" w:hAnsi="Arial" w:cs="Arial"/>
          <w:sz w:val="24"/>
          <w:szCs w:val="24"/>
        </w:rPr>
        <w:t>cannot be confirmed as no case note was recorded</w:t>
      </w:r>
      <w:r w:rsidR="00767EC0" w:rsidRPr="00B43642">
        <w:rPr>
          <w:rFonts w:ascii="Arial" w:hAnsi="Arial" w:cs="Arial"/>
          <w:sz w:val="24"/>
          <w:szCs w:val="24"/>
        </w:rPr>
        <w:t>.</w:t>
      </w:r>
    </w:p>
    <w:p w:rsidR="00566CEE" w:rsidRDefault="00566CEE" w:rsidP="007557B8">
      <w:pPr>
        <w:pStyle w:val="ListParagraph"/>
        <w:numPr>
          <w:ilvl w:val="0"/>
          <w:numId w:val="2"/>
        </w:numPr>
        <w:spacing w:after="120"/>
        <w:jc w:val="both"/>
        <w:rPr>
          <w:rFonts w:ascii="Arial" w:hAnsi="Arial" w:cs="Arial"/>
          <w:sz w:val="24"/>
          <w:szCs w:val="24"/>
        </w:rPr>
      </w:pPr>
      <w:r w:rsidRPr="00B43642">
        <w:rPr>
          <w:rFonts w:ascii="Arial" w:hAnsi="Arial" w:cs="Arial"/>
          <w:sz w:val="24"/>
          <w:szCs w:val="24"/>
        </w:rPr>
        <w:t>2 out of 50 were agency social workers, and therefore cannot confirm if they were verbally told of the ADM decision within 2 working days.</w:t>
      </w:r>
    </w:p>
    <w:p w:rsidR="00DB4488" w:rsidRDefault="00DB4488" w:rsidP="00DB4488">
      <w:pPr>
        <w:pStyle w:val="ListParagraph"/>
        <w:spacing w:after="120"/>
        <w:jc w:val="both"/>
        <w:rPr>
          <w:rFonts w:ascii="Arial" w:hAnsi="Arial" w:cs="Arial"/>
          <w:sz w:val="24"/>
          <w:szCs w:val="24"/>
        </w:rPr>
      </w:pPr>
    </w:p>
    <w:p w:rsidR="00B43642" w:rsidRDefault="00B43642" w:rsidP="007557B8">
      <w:pPr>
        <w:spacing w:after="0"/>
        <w:jc w:val="both"/>
        <w:rPr>
          <w:rFonts w:ascii="Arial" w:hAnsi="Arial" w:cs="Arial"/>
          <w:b/>
          <w:sz w:val="24"/>
          <w:szCs w:val="24"/>
          <w:u w:val="single"/>
        </w:rPr>
      </w:pPr>
    </w:p>
    <w:p w:rsidR="007557B8" w:rsidRDefault="007557B8" w:rsidP="007557B8">
      <w:pPr>
        <w:spacing w:after="0"/>
        <w:jc w:val="both"/>
        <w:rPr>
          <w:rFonts w:ascii="Arial" w:hAnsi="Arial" w:cs="Arial"/>
          <w:b/>
          <w:sz w:val="24"/>
          <w:szCs w:val="24"/>
          <w:u w:val="single"/>
        </w:rPr>
      </w:pPr>
    </w:p>
    <w:p w:rsidR="001A2037" w:rsidRDefault="00B43642" w:rsidP="007557B8">
      <w:pPr>
        <w:spacing w:after="0"/>
        <w:jc w:val="both"/>
        <w:rPr>
          <w:rFonts w:ascii="Arial" w:hAnsi="Arial" w:cs="Arial"/>
          <w:b/>
          <w:sz w:val="24"/>
          <w:szCs w:val="24"/>
          <w:u w:val="single"/>
        </w:rPr>
      </w:pPr>
      <w:r>
        <w:rPr>
          <w:rFonts w:ascii="Arial" w:hAnsi="Arial" w:cs="Arial"/>
          <w:b/>
          <w:sz w:val="24"/>
          <w:szCs w:val="24"/>
          <w:u w:val="single"/>
        </w:rPr>
        <w:t>Analysis of the above</w:t>
      </w:r>
    </w:p>
    <w:p w:rsidR="00B43642" w:rsidRDefault="00B43642" w:rsidP="007557B8">
      <w:pPr>
        <w:spacing w:after="0"/>
        <w:jc w:val="both"/>
        <w:rPr>
          <w:rFonts w:ascii="Arial" w:hAnsi="Arial" w:cs="Arial"/>
          <w:b/>
          <w:sz w:val="24"/>
          <w:szCs w:val="24"/>
          <w:u w:val="single"/>
        </w:rPr>
      </w:pPr>
    </w:p>
    <w:p w:rsidR="00B43642" w:rsidRPr="005C284E" w:rsidRDefault="005C284E" w:rsidP="007557B8">
      <w:pPr>
        <w:pStyle w:val="ListParagraph"/>
        <w:numPr>
          <w:ilvl w:val="0"/>
          <w:numId w:val="3"/>
        </w:numPr>
        <w:spacing w:after="0"/>
        <w:jc w:val="both"/>
        <w:rPr>
          <w:rFonts w:ascii="Arial" w:hAnsi="Arial" w:cs="Arial"/>
          <w:sz w:val="24"/>
          <w:szCs w:val="24"/>
        </w:rPr>
      </w:pPr>
      <w:r>
        <w:rPr>
          <w:rFonts w:ascii="Arial" w:hAnsi="Arial" w:cs="Arial"/>
          <w:sz w:val="24"/>
          <w:szCs w:val="24"/>
        </w:rPr>
        <w:t xml:space="preserve">There has been a decrease in the number of new approvals in comparison to the last period. The total number for the assessment of mainstream, connected and concurrent carers has dropped from 20 to 13. That equates to a drop of </w:t>
      </w:r>
      <w:r>
        <w:rPr>
          <w:rFonts w:ascii="Arial" w:hAnsi="Arial" w:cs="Arial"/>
          <w:b/>
          <w:sz w:val="24"/>
          <w:szCs w:val="24"/>
        </w:rPr>
        <w:t>35%.</w:t>
      </w:r>
    </w:p>
    <w:p w:rsidR="005C284E" w:rsidRPr="00DB4488" w:rsidRDefault="005C284E" w:rsidP="007557B8">
      <w:pPr>
        <w:pStyle w:val="ListParagraph"/>
        <w:numPr>
          <w:ilvl w:val="0"/>
          <w:numId w:val="3"/>
        </w:numPr>
        <w:spacing w:after="0"/>
        <w:jc w:val="both"/>
        <w:rPr>
          <w:rFonts w:ascii="Arial" w:hAnsi="Arial" w:cs="Arial"/>
          <w:sz w:val="24"/>
          <w:szCs w:val="24"/>
        </w:rPr>
      </w:pPr>
      <w:r>
        <w:rPr>
          <w:rFonts w:ascii="Arial" w:hAnsi="Arial" w:cs="Arial"/>
          <w:sz w:val="24"/>
          <w:szCs w:val="24"/>
        </w:rPr>
        <w:t xml:space="preserve">In the majority of cases, it has been impossible to conclude if verbal feedback regarding an agency decision has been given within regulatory timescales with a total of </w:t>
      </w:r>
      <w:r>
        <w:rPr>
          <w:rFonts w:ascii="Arial" w:hAnsi="Arial" w:cs="Arial"/>
          <w:b/>
          <w:sz w:val="24"/>
          <w:szCs w:val="24"/>
        </w:rPr>
        <w:t xml:space="preserve">82% </w:t>
      </w:r>
      <w:r w:rsidRPr="005C284E">
        <w:rPr>
          <w:rFonts w:ascii="Arial" w:hAnsi="Arial" w:cs="Arial"/>
          <w:sz w:val="24"/>
          <w:szCs w:val="24"/>
        </w:rPr>
        <w:t>being undetermined</w:t>
      </w:r>
      <w:r>
        <w:rPr>
          <w:rFonts w:ascii="Arial" w:hAnsi="Arial" w:cs="Arial"/>
          <w:b/>
          <w:sz w:val="24"/>
          <w:szCs w:val="24"/>
        </w:rPr>
        <w:t>.</w:t>
      </w:r>
    </w:p>
    <w:p w:rsidR="00DB4488" w:rsidRPr="00DB4488" w:rsidRDefault="00DB4488" w:rsidP="007557B8">
      <w:pPr>
        <w:pStyle w:val="ListParagraph"/>
        <w:numPr>
          <w:ilvl w:val="0"/>
          <w:numId w:val="3"/>
        </w:numPr>
        <w:spacing w:after="0"/>
        <w:jc w:val="both"/>
        <w:rPr>
          <w:rFonts w:ascii="Arial" w:hAnsi="Arial" w:cs="Arial"/>
          <w:sz w:val="24"/>
          <w:szCs w:val="24"/>
        </w:rPr>
      </w:pPr>
      <w:r w:rsidRPr="00DB4488">
        <w:rPr>
          <w:rFonts w:ascii="Arial" w:hAnsi="Arial" w:cs="Arial"/>
          <w:sz w:val="24"/>
          <w:szCs w:val="24"/>
        </w:rPr>
        <w:t xml:space="preserve">There are </w:t>
      </w:r>
      <w:r>
        <w:rPr>
          <w:rFonts w:ascii="Arial" w:hAnsi="Arial" w:cs="Arial"/>
          <w:sz w:val="24"/>
          <w:szCs w:val="24"/>
        </w:rPr>
        <w:t>no other significant comparisons to draw from the above data.</w:t>
      </w:r>
    </w:p>
    <w:p w:rsidR="007557B8" w:rsidRDefault="007557B8" w:rsidP="007557B8">
      <w:pPr>
        <w:spacing w:after="0"/>
        <w:jc w:val="both"/>
        <w:rPr>
          <w:rFonts w:ascii="Arial" w:hAnsi="Arial" w:cs="Arial"/>
          <w:b/>
          <w:sz w:val="24"/>
          <w:szCs w:val="24"/>
          <w:u w:val="single"/>
        </w:rPr>
      </w:pPr>
    </w:p>
    <w:p w:rsidR="007557B8" w:rsidRDefault="007557B8" w:rsidP="007557B8">
      <w:pPr>
        <w:spacing w:after="0"/>
        <w:jc w:val="both"/>
        <w:rPr>
          <w:rFonts w:ascii="Arial" w:hAnsi="Arial" w:cs="Arial"/>
          <w:b/>
          <w:sz w:val="24"/>
          <w:szCs w:val="24"/>
          <w:u w:val="single"/>
        </w:rPr>
      </w:pPr>
      <w:r>
        <w:rPr>
          <w:rFonts w:ascii="Arial" w:hAnsi="Arial" w:cs="Arial"/>
          <w:b/>
          <w:sz w:val="24"/>
          <w:szCs w:val="24"/>
          <w:u w:val="single"/>
        </w:rPr>
        <w:t>Quality of reports</w:t>
      </w:r>
    </w:p>
    <w:p w:rsidR="007557B8" w:rsidRDefault="007557B8" w:rsidP="007557B8">
      <w:pPr>
        <w:spacing w:after="0"/>
        <w:jc w:val="both"/>
        <w:rPr>
          <w:rFonts w:ascii="Arial" w:hAnsi="Arial" w:cs="Arial"/>
          <w:b/>
          <w:sz w:val="24"/>
          <w:szCs w:val="24"/>
          <w:u w:val="single"/>
        </w:rPr>
      </w:pPr>
    </w:p>
    <w:p w:rsidR="007557B8" w:rsidRPr="000C7857" w:rsidRDefault="007557B8" w:rsidP="007557B8">
      <w:pPr>
        <w:spacing w:after="0"/>
        <w:jc w:val="both"/>
        <w:rPr>
          <w:rFonts w:ascii="Arial" w:hAnsi="Arial" w:cs="Arial"/>
          <w:sz w:val="24"/>
          <w:szCs w:val="24"/>
        </w:rPr>
      </w:pPr>
      <w:r>
        <w:rPr>
          <w:rFonts w:ascii="Arial" w:hAnsi="Arial" w:cs="Arial"/>
          <w:sz w:val="24"/>
          <w:szCs w:val="24"/>
        </w:rPr>
        <w:t xml:space="preserve">Of the 13 assessment reports submitted to panel during this period all 13 received comprehensive feedback regarding their quality from the panel.  This feedback is an electronic </w:t>
      </w:r>
      <w:r w:rsidRPr="000C7857">
        <w:rPr>
          <w:rFonts w:ascii="Arial" w:hAnsi="Arial" w:cs="Arial"/>
          <w:sz w:val="24"/>
          <w:szCs w:val="24"/>
        </w:rPr>
        <w:t xml:space="preserve">system and the results are passed to the social worker and their manager. </w:t>
      </w:r>
      <w:r w:rsidR="000C7857" w:rsidRPr="000C7857">
        <w:rPr>
          <w:rFonts w:ascii="Arial" w:hAnsi="Arial" w:cs="Arial"/>
          <w:sz w:val="24"/>
          <w:szCs w:val="24"/>
        </w:rPr>
        <w:t>Reviews and other items do not receive this feedback.</w:t>
      </w:r>
    </w:p>
    <w:p w:rsidR="007557B8" w:rsidRDefault="007557B8" w:rsidP="007557B8">
      <w:pPr>
        <w:spacing w:after="0"/>
        <w:jc w:val="both"/>
      </w:pPr>
    </w:p>
    <w:p w:rsidR="007557B8" w:rsidRDefault="007557B8" w:rsidP="007557B8">
      <w:pPr>
        <w:spacing w:after="0"/>
        <w:jc w:val="both"/>
        <w:rPr>
          <w:rFonts w:ascii="Arial" w:hAnsi="Arial" w:cs="Arial"/>
          <w:sz w:val="24"/>
          <w:szCs w:val="24"/>
        </w:rPr>
      </w:pPr>
      <w:r w:rsidRPr="007557B8">
        <w:rPr>
          <w:rFonts w:ascii="Arial" w:hAnsi="Arial" w:cs="Arial"/>
          <w:sz w:val="24"/>
          <w:szCs w:val="24"/>
        </w:rPr>
        <w:t>The grading system in use goes from 1 to 5, with 5 being excellent, 4 Very good, 3 Good, 2 Satisfactory and 1 Poor. The feedback is broken down  and covers various aspects of the report and the oral presentation of the social workers who attend, however for ease,  this report gives the details of the quality of written reports overall.</w:t>
      </w:r>
    </w:p>
    <w:p w:rsidR="007557B8" w:rsidRDefault="007557B8" w:rsidP="007557B8">
      <w:pPr>
        <w:spacing w:after="0"/>
        <w:jc w:val="both"/>
        <w:rPr>
          <w:rFonts w:ascii="Arial" w:hAnsi="Arial" w:cs="Arial"/>
          <w:sz w:val="24"/>
          <w:szCs w:val="24"/>
        </w:rPr>
      </w:pPr>
    </w:p>
    <w:p w:rsidR="007557B8" w:rsidRPr="007557B8" w:rsidRDefault="007557B8" w:rsidP="007557B8">
      <w:pPr>
        <w:pStyle w:val="ListParagraph"/>
        <w:numPr>
          <w:ilvl w:val="0"/>
          <w:numId w:val="6"/>
        </w:numPr>
        <w:spacing w:after="0"/>
        <w:jc w:val="both"/>
        <w:rPr>
          <w:rFonts w:ascii="Arial" w:hAnsi="Arial" w:cs="Arial"/>
          <w:sz w:val="24"/>
          <w:szCs w:val="24"/>
        </w:rPr>
      </w:pPr>
      <w:r w:rsidRPr="007557B8">
        <w:rPr>
          <w:rFonts w:ascii="Arial" w:hAnsi="Arial" w:cs="Arial"/>
          <w:sz w:val="24"/>
          <w:szCs w:val="24"/>
        </w:rPr>
        <w:t xml:space="preserve">Of the 13 reports submitted, 6 were considered to be of excellent quality by the panel; that’s </w:t>
      </w:r>
      <w:r w:rsidRPr="007557B8">
        <w:rPr>
          <w:rFonts w:ascii="Arial" w:hAnsi="Arial" w:cs="Arial"/>
          <w:b/>
          <w:sz w:val="24"/>
          <w:szCs w:val="24"/>
        </w:rPr>
        <w:t>46%</w:t>
      </w:r>
      <w:r w:rsidRPr="007557B8">
        <w:rPr>
          <w:rFonts w:ascii="Arial" w:hAnsi="Arial" w:cs="Arial"/>
          <w:sz w:val="24"/>
          <w:szCs w:val="24"/>
        </w:rPr>
        <w:t xml:space="preserve"> .</w:t>
      </w:r>
    </w:p>
    <w:p w:rsidR="007557B8" w:rsidRPr="007557B8" w:rsidRDefault="007557B8" w:rsidP="007557B8">
      <w:pPr>
        <w:pStyle w:val="ListParagraph"/>
        <w:numPr>
          <w:ilvl w:val="0"/>
          <w:numId w:val="4"/>
        </w:numPr>
        <w:spacing w:after="0"/>
        <w:jc w:val="both"/>
        <w:rPr>
          <w:rFonts w:ascii="Arial" w:hAnsi="Arial" w:cs="Arial"/>
          <w:sz w:val="24"/>
          <w:szCs w:val="24"/>
        </w:rPr>
      </w:pPr>
      <w:r>
        <w:rPr>
          <w:rFonts w:ascii="Arial" w:hAnsi="Arial" w:cs="Arial"/>
          <w:sz w:val="24"/>
          <w:szCs w:val="24"/>
        </w:rPr>
        <w:t xml:space="preserve">Of the 13 reports submitted, 5 were deemed to be very good; that’s </w:t>
      </w:r>
      <w:r w:rsidRPr="007557B8">
        <w:rPr>
          <w:rFonts w:ascii="Arial" w:hAnsi="Arial" w:cs="Arial"/>
          <w:b/>
          <w:sz w:val="24"/>
          <w:szCs w:val="24"/>
        </w:rPr>
        <w:t>38%</w:t>
      </w:r>
      <w:r>
        <w:rPr>
          <w:rFonts w:ascii="Arial" w:hAnsi="Arial" w:cs="Arial"/>
          <w:b/>
          <w:sz w:val="24"/>
          <w:szCs w:val="24"/>
        </w:rPr>
        <w:t>.</w:t>
      </w:r>
    </w:p>
    <w:p w:rsidR="007557B8" w:rsidRDefault="007557B8" w:rsidP="007557B8">
      <w:pPr>
        <w:pStyle w:val="ListParagraph"/>
        <w:numPr>
          <w:ilvl w:val="0"/>
          <w:numId w:val="4"/>
        </w:numPr>
        <w:spacing w:after="0"/>
        <w:jc w:val="both"/>
        <w:rPr>
          <w:rFonts w:ascii="Arial" w:hAnsi="Arial" w:cs="Arial"/>
          <w:sz w:val="24"/>
          <w:szCs w:val="24"/>
        </w:rPr>
      </w:pPr>
      <w:r>
        <w:rPr>
          <w:rFonts w:ascii="Arial" w:hAnsi="Arial" w:cs="Arial"/>
          <w:sz w:val="24"/>
          <w:szCs w:val="24"/>
        </w:rPr>
        <w:lastRenderedPageBreak/>
        <w:t>Of the 13 reports submitted, 1 was deemed to be good.</w:t>
      </w:r>
    </w:p>
    <w:p w:rsidR="007557B8" w:rsidRDefault="007557B8" w:rsidP="007557B8">
      <w:pPr>
        <w:pStyle w:val="ListParagraph"/>
        <w:numPr>
          <w:ilvl w:val="0"/>
          <w:numId w:val="4"/>
        </w:numPr>
        <w:spacing w:after="0"/>
        <w:jc w:val="both"/>
        <w:rPr>
          <w:rFonts w:ascii="Arial" w:hAnsi="Arial" w:cs="Arial"/>
          <w:sz w:val="24"/>
          <w:szCs w:val="24"/>
        </w:rPr>
      </w:pPr>
      <w:r>
        <w:rPr>
          <w:rFonts w:ascii="Arial" w:hAnsi="Arial" w:cs="Arial"/>
          <w:sz w:val="24"/>
          <w:szCs w:val="24"/>
        </w:rPr>
        <w:t>Of the 13 reports, 1 was deemed to be only satisfactory.</w:t>
      </w:r>
    </w:p>
    <w:p w:rsidR="007557B8" w:rsidRDefault="007557B8" w:rsidP="007557B8">
      <w:pPr>
        <w:pStyle w:val="ListParagraph"/>
        <w:numPr>
          <w:ilvl w:val="0"/>
          <w:numId w:val="4"/>
        </w:numPr>
        <w:spacing w:after="0"/>
        <w:jc w:val="both"/>
        <w:rPr>
          <w:rFonts w:ascii="Arial" w:hAnsi="Arial" w:cs="Arial"/>
          <w:sz w:val="24"/>
          <w:szCs w:val="24"/>
        </w:rPr>
      </w:pPr>
      <w:r>
        <w:rPr>
          <w:rFonts w:ascii="Arial" w:hAnsi="Arial" w:cs="Arial"/>
          <w:sz w:val="24"/>
          <w:szCs w:val="24"/>
        </w:rPr>
        <w:t>There were no reports considered to be poor.</w:t>
      </w:r>
    </w:p>
    <w:p w:rsidR="007557B8" w:rsidRPr="007557B8" w:rsidRDefault="007557B8" w:rsidP="007557B8">
      <w:pPr>
        <w:spacing w:after="0"/>
        <w:jc w:val="both"/>
        <w:rPr>
          <w:rFonts w:ascii="Arial" w:hAnsi="Arial" w:cs="Arial"/>
          <w:sz w:val="24"/>
          <w:szCs w:val="24"/>
        </w:rPr>
      </w:pPr>
    </w:p>
    <w:p w:rsidR="00B43642" w:rsidRDefault="007557B8" w:rsidP="007557B8">
      <w:pPr>
        <w:spacing w:after="0"/>
        <w:jc w:val="both"/>
        <w:rPr>
          <w:rFonts w:ascii="Arial" w:hAnsi="Arial" w:cs="Arial"/>
          <w:sz w:val="24"/>
          <w:szCs w:val="24"/>
        </w:rPr>
      </w:pPr>
      <w:r>
        <w:rPr>
          <w:rFonts w:ascii="Arial" w:hAnsi="Arial" w:cs="Arial"/>
          <w:sz w:val="24"/>
          <w:szCs w:val="24"/>
        </w:rPr>
        <w:t xml:space="preserve">The reasons given by panel for the assessment judged to be only satisfactory was that the paperwork was confusing, not written logically and therefore difficult to follow. </w:t>
      </w:r>
    </w:p>
    <w:p w:rsidR="007557B8" w:rsidRDefault="007557B8" w:rsidP="007557B8">
      <w:pPr>
        <w:spacing w:after="0"/>
        <w:jc w:val="both"/>
        <w:rPr>
          <w:rFonts w:ascii="Arial" w:hAnsi="Arial" w:cs="Arial"/>
          <w:sz w:val="24"/>
          <w:szCs w:val="24"/>
        </w:rPr>
      </w:pPr>
    </w:p>
    <w:p w:rsidR="007557B8" w:rsidRDefault="007557B8" w:rsidP="007557B8">
      <w:pPr>
        <w:spacing w:after="0"/>
        <w:jc w:val="both"/>
        <w:rPr>
          <w:rFonts w:ascii="Arial" w:hAnsi="Arial" w:cs="Arial"/>
          <w:sz w:val="24"/>
          <w:szCs w:val="24"/>
        </w:rPr>
      </w:pPr>
      <w:r>
        <w:rPr>
          <w:rFonts w:ascii="Arial" w:hAnsi="Arial" w:cs="Arial"/>
          <w:sz w:val="24"/>
          <w:szCs w:val="24"/>
        </w:rPr>
        <w:t xml:space="preserve">The </w:t>
      </w:r>
      <w:r w:rsidR="000C7857">
        <w:rPr>
          <w:rFonts w:ascii="Arial" w:hAnsi="Arial" w:cs="Arial"/>
          <w:sz w:val="24"/>
          <w:szCs w:val="24"/>
        </w:rPr>
        <w:t xml:space="preserve">general </w:t>
      </w:r>
      <w:r>
        <w:rPr>
          <w:rFonts w:ascii="Arial" w:hAnsi="Arial" w:cs="Arial"/>
          <w:sz w:val="24"/>
          <w:szCs w:val="24"/>
        </w:rPr>
        <w:t xml:space="preserve">reasons given by panel for assessments </w:t>
      </w:r>
      <w:r w:rsidR="000C7857">
        <w:rPr>
          <w:rFonts w:ascii="Arial" w:hAnsi="Arial" w:cs="Arial"/>
          <w:sz w:val="24"/>
          <w:szCs w:val="24"/>
        </w:rPr>
        <w:t>being judged</w:t>
      </w:r>
      <w:r>
        <w:rPr>
          <w:rFonts w:ascii="Arial" w:hAnsi="Arial" w:cs="Arial"/>
          <w:sz w:val="24"/>
          <w:szCs w:val="24"/>
        </w:rPr>
        <w:t xml:space="preserve"> to be </w:t>
      </w:r>
      <w:r w:rsidR="000C7857">
        <w:rPr>
          <w:rFonts w:ascii="Arial" w:hAnsi="Arial" w:cs="Arial"/>
          <w:sz w:val="24"/>
          <w:szCs w:val="24"/>
        </w:rPr>
        <w:t>excellent was that they consisted of accurate information, robust analysis and were clear and easy to read.</w:t>
      </w:r>
    </w:p>
    <w:p w:rsidR="000C7857" w:rsidRDefault="000C7857" w:rsidP="007557B8">
      <w:pPr>
        <w:spacing w:after="0"/>
        <w:jc w:val="both"/>
        <w:rPr>
          <w:rFonts w:ascii="Arial" w:hAnsi="Arial" w:cs="Arial"/>
          <w:sz w:val="24"/>
          <w:szCs w:val="24"/>
        </w:rPr>
      </w:pPr>
    </w:p>
    <w:p w:rsidR="000C7857" w:rsidRDefault="000C7857" w:rsidP="007557B8">
      <w:pPr>
        <w:spacing w:after="0"/>
        <w:jc w:val="both"/>
        <w:rPr>
          <w:rFonts w:ascii="Arial" w:hAnsi="Arial" w:cs="Arial"/>
          <w:b/>
          <w:sz w:val="24"/>
          <w:szCs w:val="24"/>
          <w:u w:val="single"/>
        </w:rPr>
      </w:pPr>
      <w:r>
        <w:rPr>
          <w:rFonts w:ascii="Arial" w:hAnsi="Arial" w:cs="Arial"/>
          <w:b/>
          <w:sz w:val="24"/>
          <w:szCs w:val="24"/>
          <w:u w:val="single"/>
        </w:rPr>
        <w:t>Analysis of the above</w:t>
      </w:r>
    </w:p>
    <w:p w:rsidR="000C7857" w:rsidRDefault="000C7857" w:rsidP="007557B8">
      <w:pPr>
        <w:spacing w:after="0"/>
        <w:jc w:val="both"/>
        <w:rPr>
          <w:rFonts w:ascii="Arial" w:hAnsi="Arial" w:cs="Arial"/>
          <w:b/>
          <w:sz w:val="24"/>
          <w:szCs w:val="24"/>
          <w:u w:val="single"/>
        </w:rPr>
      </w:pPr>
    </w:p>
    <w:p w:rsidR="000C7857" w:rsidRDefault="000C7857" w:rsidP="000C7857">
      <w:pPr>
        <w:pStyle w:val="ListParagraph"/>
        <w:numPr>
          <w:ilvl w:val="0"/>
          <w:numId w:val="8"/>
        </w:numPr>
        <w:spacing w:after="0"/>
        <w:jc w:val="both"/>
        <w:rPr>
          <w:rFonts w:ascii="Arial" w:hAnsi="Arial" w:cs="Arial"/>
          <w:sz w:val="24"/>
          <w:szCs w:val="24"/>
        </w:rPr>
      </w:pPr>
      <w:r>
        <w:rPr>
          <w:rFonts w:ascii="Arial" w:hAnsi="Arial" w:cs="Arial"/>
          <w:sz w:val="24"/>
          <w:szCs w:val="24"/>
        </w:rPr>
        <w:t xml:space="preserve">Of the 13 reports submitted </w:t>
      </w:r>
      <w:r>
        <w:rPr>
          <w:rFonts w:ascii="Arial" w:hAnsi="Arial" w:cs="Arial"/>
          <w:b/>
          <w:sz w:val="24"/>
          <w:szCs w:val="24"/>
        </w:rPr>
        <w:t xml:space="preserve">92% </w:t>
      </w:r>
      <w:r w:rsidRPr="000C7857">
        <w:rPr>
          <w:rFonts w:ascii="Arial" w:hAnsi="Arial" w:cs="Arial"/>
          <w:sz w:val="24"/>
          <w:szCs w:val="24"/>
        </w:rPr>
        <w:t>were considered to be at least of good quality and above.</w:t>
      </w:r>
      <w:r>
        <w:rPr>
          <w:rFonts w:ascii="Arial" w:hAnsi="Arial" w:cs="Arial"/>
          <w:sz w:val="24"/>
          <w:szCs w:val="24"/>
        </w:rPr>
        <w:t xml:space="preserve"> There is therefore a generally high standard of assessment submissions to the fostering panel.</w:t>
      </w:r>
    </w:p>
    <w:p w:rsidR="000C7857" w:rsidRDefault="000C7857" w:rsidP="000C7857">
      <w:pPr>
        <w:pStyle w:val="ListParagraph"/>
        <w:numPr>
          <w:ilvl w:val="0"/>
          <w:numId w:val="8"/>
        </w:numPr>
        <w:spacing w:after="0"/>
        <w:jc w:val="both"/>
        <w:rPr>
          <w:rFonts w:ascii="Arial" w:hAnsi="Arial" w:cs="Arial"/>
          <w:sz w:val="24"/>
          <w:szCs w:val="24"/>
        </w:rPr>
      </w:pPr>
      <w:r>
        <w:rPr>
          <w:rFonts w:ascii="Arial" w:hAnsi="Arial" w:cs="Arial"/>
          <w:sz w:val="24"/>
          <w:szCs w:val="24"/>
        </w:rPr>
        <w:t>Assessments are generally considered to be excellent when the information is accurate and well analysed and the writing style clear and easy to read.</w:t>
      </w:r>
    </w:p>
    <w:p w:rsidR="000C7857" w:rsidRDefault="000C7857" w:rsidP="000C7857">
      <w:pPr>
        <w:pStyle w:val="ListParagraph"/>
        <w:numPr>
          <w:ilvl w:val="0"/>
          <w:numId w:val="8"/>
        </w:numPr>
        <w:spacing w:after="0"/>
        <w:jc w:val="both"/>
        <w:rPr>
          <w:rFonts w:ascii="Arial" w:hAnsi="Arial" w:cs="Arial"/>
          <w:sz w:val="24"/>
          <w:szCs w:val="24"/>
        </w:rPr>
      </w:pPr>
      <w:r>
        <w:rPr>
          <w:rFonts w:ascii="Arial" w:hAnsi="Arial" w:cs="Arial"/>
          <w:sz w:val="24"/>
          <w:szCs w:val="24"/>
        </w:rPr>
        <w:t xml:space="preserve">There has been a </w:t>
      </w:r>
      <w:r>
        <w:rPr>
          <w:rFonts w:ascii="Arial" w:hAnsi="Arial" w:cs="Arial"/>
          <w:b/>
          <w:sz w:val="24"/>
          <w:szCs w:val="24"/>
        </w:rPr>
        <w:t xml:space="preserve">35% </w:t>
      </w:r>
      <w:r>
        <w:rPr>
          <w:rFonts w:ascii="Arial" w:hAnsi="Arial" w:cs="Arial"/>
          <w:sz w:val="24"/>
          <w:szCs w:val="24"/>
        </w:rPr>
        <w:t xml:space="preserve">drop in the number of assessments (mainstream, connected and concurrent) coming to panel compared to the last 6 month period. </w:t>
      </w:r>
    </w:p>
    <w:p w:rsidR="00DB4488" w:rsidRDefault="00DB4488" w:rsidP="007557B8">
      <w:pPr>
        <w:spacing w:after="0"/>
        <w:jc w:val="both"/>
        <w:rPr>
          <w:rFonts w:ascii="Arial" w:hAnsi="Arial" w:cs="Arial"/>
          <w:b/>
          <w:sz w:val="24"/>
          <w:szCs w:val="24"/>
          <w:u w:val="single"/>
        </w:rPr>
      </w:pPr>
    </w:p>
    <w:p w:rsidR="007557B8" w:rsidRDefault="00DB4488" w:rsidP="007557B8">
      <w:pPr>
        <w:spacing w:after="0"/>
        <w:jc w:val="both"/>
        <w:rPr>
          <w:rFonts w:ascii="Arial" w:hAnsi="Arial" w:cs="Arial"/>
          <w:b/>
          <w:sz w:val="24"/>
          <w:szCs w:val="24"/>
          <w:u w:val="single"/>
        </w:rPr>
      </w:pPr>
      <w:r>
        <w:rPr>
          <w:rFonts w:ascii="Arial" w:hAnsi="Arial" w:cs="Arial"/>
          <w:b/>
          <w:sz w:val="24"/>
          <w:szCs w:val="24"/>
          <w:u w:val="single"/>
        </w:rPr>
        <w:t xml:space="preserve">Conclusion </w:t>
      </w:r>
    </w:p>
    <w:p w:rsidR="000C7857" w:rsidRDefault="000C7857" w:rsidP="007557B8">
      <w:pPr>
        <w:spacing w:after="0"/>
        <w:jc w:val="both"/>
        <w:rPr>
          <w:rFonts w:ascii="Arial" w:hAnsi="Arial" w:cs="Arial"/>
          <w:sz w:val="24"/>
          <w:szCs w:val="24"/>
        </w:rPr>
      </w:pPr>
    </w:p>
    <w:p w:rsidR="000C7857" w:rsidRDefault="00DB4488" w:rsidP="000C7857">
      <w:pPr>
        <w:pStyle w:val="ListParagraph"/>
        <w:numPr>
          <w:ilvl w:val="0"/>
          <w:numId w:val="9"/>
        </w:numPr>
        <w:spacing w:after="0"/>
        <w:jc w:val="both"/>
        <w:rPr>
          <w:rFonts w:ascii="Arial" w:hAnsi="Arial" w:cs="Arial"/>
          <w:sz w:val="24"/>
          <w:szCs w:val="24"/>
        </w:rPr>
      </w:pPr>
      <w:r>
        <w:rPr>
          <w:rFonts w:ascii="Arial" w:hAnsi="Arial" w:cs="Arial"/>
          <w:sz w:val="24"/>
          <w:szCs w:val="24"/>
        </w:rPr>
        <w:t xml:space="preserve">There is a significant drop in the number of new prospective foster carers being assessed and brought to panel. </w:t>
      </w:r>
    </w:p>
    <w:p w:rsidR="00DB4488" w:rsidRDefault="00DB4488" w:rsidP="000C7857">
      <w:pPr>
        <w:pStyle w:val="ListParagraph"/>
        <w:numPr>
          <w:ilvl w:val="0"/>
          <w:numId w:val="9"/>
        </w:numPr>
        <w:spacing w:after="0"/>
        <w:jc w:val="both"/>
        <w:rPr>
          <w:rFonts w:ascii="Arial" w:hAnsi="Arial" w:cs="Arial"/>
          <w:sz w:val="24"/>
          <w:szCs w:val="24"/>
        </w:rPr>
      </w:pPr>
      <w:r>
        <w:rPr>
          <w:rFonts w:ascii="Arial" w:hAnsi="Arial" w:cs="Arial"/>
          <w:sz w:val="24"/>
          <w:szCs w:val="24"/>
        </w:rPr>
        <w:t>Social workers in the Recruitment and Assessment team who prepare the assessment reports, are on the whole producing excellent assessments. It may be useful to feedback the general pointers that panel consider make an excellent assessment, which are:</w:t>
      </w:r>
    </w:p>
    <w:p w:rsidR="00DB4488" w:rsidRDefault="00DB4488" w:rsidP="00DB4488">
      <w:pPr>
        <w:pStyle w:val="ListParagraph"/>
        <w:numPr>
          <w:ilvl w:val="0"/>
          <w:numId w:val="10"/>
        </w:numPr>
        <w:spacing w:after="0"/>
        <w:jc w:val="both"/>
        <w:rPr>
          <w:rFonts w:ascii="Arial" w:hAnsi="Arial" w:cs="Arial"/>
          <w:sz w:val="24"/>
          <w:szCs w:val="24"/>
        </w:rPr>
      </w:pPr>
      <w:r>
        <w:rPr>
          <w:rFonts w:ascii="Arial" w:hAnsi="Arial" w:cs="Arial"/>
          <w:sz w:val="24"/>
          <w:szCs w:val="24"/>
        </w:rPr>
        <w:lastRenderedPageBreak/>
        <w:t>Accurate information</w:t>
      </w:r>
    </w:p>
    <w:p w:rsidR="00DB4488" w:rsidRDefault="00DB4488" w:rsidP="00DB4488">
      <w:pPr>
        <w:pStyle w:val="ListParagraph"/>
        <w:numPr>
          <w:ilvl w:val="0"/>
          <w:numId w:val="10"/>
        </w:numPr>
        <w:spacing w:after="0"/>
        <w:jc w:val="both"/>
        <w:rPr>
          <w:rFonts w:ascii="Arial" w:hAnsi="Arial" w:cs="Arial"/>
          <w:sz w:val="24"/>
          <w:szCs w:val="24"/>
        </w:rPr>
      </w:pPr>
      <w:r>
        <w:rPr>
          <w:rFonts w:ascii="Arial" w:hAnsi="Arial" w:cs="Arial"/>
          <w:sz w:val="24"/>
          <w:szCs w:val="24"/>
        </w:rPr>
        <w:t>Robust analysis</w:t>
      </w:r>
    </w:p>
    <w:p w:rsidR="00DB4488" w:rsidRDefault="00DB4488" w:rsidP="00DB4488">
      <w:pPr>
        <w:pStyle w:val="ListParagraph"/>
        <w:numPr>
          <w:ilvl w:val="0"/>
          <w:numId w:val="10"/>
        </w:numPr>
        <w:spacing w:after="0"/>
        <w:jc w:val="both"/>
        <w:rPr>
          <w:rFonts w:ascii="Arial" w:hAnsi="Arial" w:cs="Arial"/>
          <w:sz w:val="24"/>
          <w:szCs w:val="24"/>
        </w:rPr>
      </w:pPr>
      <w:r>
        <w:rPr>
          <w:rFonts w:ascii="Arial" w:hAnsi="Arial" w:cs="Arial"/>
          <w:sz w:val="24"/>
          <w:szCs w:val="24"/>
        </w:rPr>
        <w:t>Clear and easy to read writing style</w:t>
      </w:r>
    </w:p>
    <w:p w:rsidR="00DB4488" w:rsidRDefault="00DB4488" w:rsidP="00DB4488">
      <w:pPr>
        <w:pBdr>
          <w:bottom w:val="single" w:sz="6" w:space="1" w:color="auto"/>
        </w:pBdr>
        <w:spacing w:after="0"/>
        <w:jc w:val="both"/>
        <w:rPr>
          <w:rFonts w:ascii="Arial" w:hAnsi="Arial" w:cs="Arial"/>
          <w:sz w:val="24"/>
          <w:szCs w:val="24"/>
        </w:rPr>
      </w:pPr>
    </w:p>
    <w:p w:rsidR="00DB4488" w:rsidRDefault="00DB4488" w:rsidP="00DB4488">
      <w:pPr>
        <w:spacing w:after="0"/>
        <w:jc w:val="both"/>
        <w:rPr>
          <w:rFonts w:ascii="Arial" w:hAnsi="Arial" w:cs="Arial"/>
          <w:sz w:val="24"/>
          <w:szCs w:val="24"/>
        </w:rPr>
      </w:pPr>
    </w:p>
    <w:p w:rsidR="00DB4488" w:rsidRPr="00DB4488" w:rsidRDefault="00DB4488" w:rsidP="00DB4488">
      <w:pPr>
        <w:spacing w:after="0"/>
        <w:jc w:val="both"/>
        <w:rPr>
          <w:rFonts w:ascii="Arial" w:hAnsi="Arial" w:cs="Arial"/>
          <w:sz w:val="24"/>
          <w:szCs w:val="24"/>
        </w:rPr>
      </w:pPr>
      <w:r w:rsidRPr="00DB4488">
        <w:rPr>
          <w:rFonts w:ascii="Arial" w:hAnsi="Arial" w:cs="Arial"/>
          <w:sz w:val="24"/>
          <w:szCs w:val="24"/>
        </w:rPr>
        <w:t>During this 6 month period there has not been a consistent panel chair and therefore this report has been completed by the panel advisor.</w:t>
      </w:r>
    </w:p>
    <w:p w:rsidR="00DB4488" w:rsidRPr="00DB4488" w:rsidRDefault="00DB4488" w:rsidP="00DB4488">
      <w:pPr>
        <w:spacing w:after="0"/>
        <w:jc w:val="both"/>
        <w:rPr>
          <w:rFonts w:ascii="Arial" w:hAnsi="Arial" w:cs="Arial"/>
          <w:sz w:val="24"/>
          <w:szCs w:val="24"/>
        </w:rPr>
      </w:pPr>
    </w:p>
    <w:p w:rsidR="00DB4488" w:rsidRPr="00DB4488" w:rsidRDefault="00DB4488" w:rsidP="00DB4488">
      <w:pPr>
        <w:spacing w:after="0"/>
        <w:jc w:val="both"/>
        <w:rPr>
          <w:rFonts w:ascii="Arial" w:hAnsi="Arial" w:cs="Arial"/>
          <w:sz w:val="24"/>
          <w:szCs w:val="24"/>
        </w:rPr>
      </w:pPr>
      <w:r w:rsidRPr="00DB4488">
        <w:rPr>
          <w:rFonts w:ascii="Arial" w:hAnsi="Arial" w:cs="Arial"/>
          <w:sz w:val="24"/>
          <w:szCs w:val="24"/>
        </w:rPr>
        <w:t xml:space="preserve"> </w:t>
      </w:r>
      <w:r>
        <w:rPr>
          <w:rFonts w:ascii="Arial" w:hAnsi="Arial" w:cs="Arial"/>
          <w:noProof/>
          <w:sz w:val="24"/>
          <w:szCs w:val="24"/>
          <w:lang w:eastAsia="en-GB"/>
        </w:rPr>
        <w:drawing>
          <wp:inline distT="0" distB="0" distL="0" distR="0">
            <wp:extent cx="1603248" cy="71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ey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603248" cy="713232"/>
                    </a:xfrm>
                    <a:prstGeom prst="rect">
                      <a:avLst/>
                    </a:prstGeom>
                  </pic:spPr>
                </pic:pic>
              </a:graphicData>
            </a:graphic>
          </wp:inline>
        </w:drawing>
      </w:r>
    </w:p>
    <w:p w:rsidR="00DB4488" w:rsidRPr="00DB4488" w:rsidRDefault="00DB4488" w:rsidP="00DB4488">
      <w:pPr>
        <w:spacing w:after="0"/>
        <w:jc w:val="both"/>
        <w:rPr>
          <w:rFonts w:ascii="Arial" w:hAnsi="Arial" w:cs="Arial"/>
          <w:sz w:val="24"/>
          <w:szCs w:val="24"/>
        </w:rPr>
      </w:pPr>
    </w:p>
    <w:p w:rsidR="00DB4488" w:rsidRPr="00DB4488" w:rsidRDefault="00DB4488" w:rsidP="00DB4488">
      <w:pPr>
        <w:spacing w:after="0"/>
        <w:jc w:val="both"/>
        <w:rPr>
          <w:rFonts w:ascii="Arial" w:hAnsi="Arial" w:cs="Arial"/>
          <w:sz w:val="24"/>
          <w:szCs w:val="24"/>
        </w:rPr>
      </w:pPr>
    </w:p>
    <w:p w:rsidR="00DB4488" w:rsidRPr="00DB4488" w:rsidRDefault="00DB4488" w:rsidP="00DB4488">
      <w:pPr>
        <w:spacing w:after="0"/>
        <w:jc w:val="both"/>
        <w:rPr>
          <w:rFonts w:ascii="Arial" w:hAnsi="Arial" w:cs="Arial"/>
          <w:sz w:val="24"/>
          <w:szCs w:val="24"/>
        </w:rPr>
      </w:pPr>
      <w:r>
        <w:rPr>
          <w:rFonts w:ascii="Arial" w:hAnsi="Arial" w:cs="Arial"/>
          <w:sz w:val="24"/>
          <w:szCs w:val="24"/>
        </w:rPr>
        <w:t>T Kelly 7/6/16</w:t>
      </w:r>
    </w:p>
    <w:sectPr w:rsidR="00DB4488" w:rsidRPr="00DB448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7E" w:rsidRDefault="00FE537E" w:rsidP="00904AF7">
      <w:pPr>
        <w:spacing w:after="0" w:line="240" w:lineRule="auto"/>
      </w:pPr>
      <w:r>
        <w:separator/>
      </w:r>
    </w:p>
  </w:endnote>
  <w:endnote w:type="continuationSeparator" w:id="0">
    <w:p w:rsidR="00FE537E" w:rsidRDefault="00FE537E" w:rsidP="0090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610974"/>
      <w:docPartObj>
        <w:docPartGallery w:val="Page Numbers (Bottom of Page)"/>
        <w:docPartUnique/>
      </w:docPartObj>
    </w:sdtPr>
    <w:sdtEndPr>
      <w:rPr>
        <w:noProof/>
      </w:rPr>
    </w:sdtEndPr>
    <w:sdtContent>
      <w:p w:rsidR="00904AF7" w:rsidRDefault="00904AF7">
        <w:pPr>
          <w:pStyle w:val="Footer"/>
          <w:jc w:val="right"/>
        </w:pPr>
        <w:r>
          <w:fldChar w:fldCharType="begin"/>
        </w:r>
        <w:r>
          <w:instrText xml:space="preserve"> PAGE   \* MERGEFORMAT </w:instrText>
        </w:r>
        <w:r>
          <w:fldChar w:fldCharType="separate"/>
        </w:r>
        <w:r w:rsidR="000F4AEF">
          <w:rPr>
            <w:noProof/>
          </w:rPr>
          <w:t>4</w:t>
        </w:r>
        <w:r>
          <w:rPr>
            <w:noProof/>
          </w:rPr>
          <w:fldChar w:fldCharType="end"/>
        </w:r>
      </w:p>
    </w:sdtContent>
  </w:sdt>
  <w:p w:rsidR="00904AF7" w:rsidRDefault="00904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7E" w:rsidRDefault="00FE537E" w:rsidP="00904AF7">
      <w:pPr>
        <w:spacing w:after="0" w:line="240" w:lineRule="auto"/>
      </w:pPr>
      <w:r>
        <w:separator/>
      </w:r>
    </w:p>
  </w:footnote>
  <w:footnote w:type="continuationSeparator" w:id="0">
    <w:p w:rsidR="00FE537E" w:rsidRDefault="00FE537E" w:rsidP="0090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AF7" w:rsidRDefault="00904AF7">
    <w:pPr>
      <w:pStyle w:val="Header"/>
    </w:pPr>
    <w:r>
      <w:t>Fostering Panel Report 1</w:t>
    </w:r>
    <w:r w:rsidRPr="00904AF7">
      <w:rPr>
        <w:vertAlign w:val="superscript"/>
      </w:rPr>
      <w:t>st</w:t>
    </w:r>
    <w:r>
      <w:t xml:space="preserve"> Oct 2015 to 31</w:t>
    </w:r>
    <w:r w:rsidRPr="00904AF7">
      <w:rPr>
        <w:vertAlign w:val="superscript"/>
      </w:rPr>
      <w:t>st</w:t>
    </w:r>
    <w:r>
      <w:t xml:space="preserve"> Mar 2016</w:t>
    </w:r>
  </w:p>
  <w:p w:rsidR="00904AF7" w:rsidRDefault="00904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4311"/>
    <w:multiLevelType w:val="hybridMultilevel"/>
    <w:tmpl w:val="2C728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46645"/>
    <w:multiLevelType w:val="hybridMultilevel"/>
    <w:tmpl w:val="68AE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84AFD"/>
    <w:multiLevelType w:val="hybridMultilevel"/>
    <w:tmpl w:val="370C5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335CD"/>
    <w:multiLevelType w:val="hybridMultilevel"/>
    <w:tmpl w:val="7C10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63A93"/>
    <w:multiLevelType w:val="hybridMultilevel"/>
    <w:tmpl w:val="C3F2D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090C36"/>
    <w:multiLevelType w:val="hybridMultilevel"/>
    <w:tmpl w:val="3FE46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3238B"/>
    <w:multiLevelType w:val="hybridMultilevel"/>
    <w:tmpl w:val="7B80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C6116"/>
    <w:multiLevelType w:val="hybridMultilevel"/>
    <w:tmpl w:val="C340E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F2F2954"/>
    <w:multiLevelType w:val="hybridMultilevel"/>
    <w:tmpl w:val="53344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A270977"/>
    <w:multiLevelType w:val="hybridMultilevel"/>
    <w:tmpl w:val="AC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391C6D"/>
    <w:multiLevelType w:val="hybridMultilevel"/>
    <w:tmpl w:val="68FE4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8"/>
  </w:num>
  <w:num w:numId="6">
    <w:abstractNumId w:val="0"/>
  </w:num>
  <w:num w:numId="7">
    <w:abstractNumId w:val="10"/>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19"/>
    <w:rsid w:val="0005548C"/>
    <w:rsid w:val="000B7648"/>
    <w:rsid w:val="000C7857"/>
    <w:rsid w:val="000E00F0"/>
    <w:rsid w:val="000F4AEF"/>
    <w:rsid w:val="00151795"/>
    <w:rsid w:val="0017539A"/>
    <w:rsid w:val="001A2037"/>
    <w:rsid w:val="002505EC"/>
    <w:rsid w:val="002F7FC6"/>
    <w:rsid w:val="003339C5"/>
    <w:rsid w:val="003F3631"/>
    <w:rsid w:val="00422F94"/>
    <w:rsid w:val="00430AD9"/>
    <w:rsid w:val="00451311"/>
    <w:rsid w:val="00566CEE"/>
    <w:rsid w:val="005851D6"/>
    <w:rsid w:val="005C284E"/>
    <w:rsid w:val="0066056B"/>
    <w:rsid w:val="006939F3"/>
    <w:rsid w:val="007557B8"/>
    <w:rsid w:val="00767EC0"/>
    <w:rsid w:val="0079773F"/>
    <w:rsid w:val="007C7C84"/>
    <w:rsid w:val="007E36B5"/>
    <w:rsid w:val="00804D15"/>
    <w:rsid w:val="008A738C"/>
    <w:rsid w:val="008B1ACB"/>
    <w:rsid w:val="00904AF7"/>
    <w:rsid w:val="009852A6"/>
    <w:rsid w:val="00985BB4"/>
    <w:rsid w:val="009A091C"/>
    <w:rsid w:val="00B43642"/>
    <w:rsid w:val="00B60CCC"/>
    <w:rsid w:val="00BC414B"/>
    <w:rsid w:val="00BE3E49"/>
    <w:rsid w:val="00C1098A"/>
    <w:rsid w:val="00C547F8"/>
    <w:rsid w:val="00C64ECD"/>
    <w:rsid w:val="00C829E9"/>
    <w:rsid w:val="00CC5426"/>
    <w:rsid w:val="00D46B92"/>
    <w:rsid w:val="00D564CB"/>
    <w:rsid w:val="00DB4488"/>
    <w:rsid w:val="00E205DE"/>
    <w:rsid w:val="00ED68BF"/>
    <w:rsid w:val="00EE2B19"/>
    <w:rsid w:val="00F7374E"/>
    <w:rsid w:val="00F86ECF"/>
    <w:rsid w:val="00FA04BC"/>
    <w:rsid w:val="00FE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0637E-4ED9-4CCA-BBAC-2E32C507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4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AF7"/>
  </w:style>
  <w:style w:type="paragraph" w:styleId="Footer">
    <w:name w:val="footer"/>
    <w:basedOn w:val="Normal"/>
    <w:link w:val="FooterChar"/>
    <w:uiPriority w:val="99"/>
    <w:unhideWhenUsed/>
    <w:rsid w:val="00904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AF7"/>
  </w:style>
  <w:style w:type="paragraph" w:styleId="ListParagraph">
    <w:name w:val="List Paragraph"/>
    <w:basedOn w:val="Normal"/>
    <w:uiPriority w:val="34"/>
    <w:qFormat/>
    <w:rsid w:val="000E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Sharon</dc:creator>
  <cp:keywords/>
  <dc:description/>
  <cp:lastModifiedBy>Halliday, Rebecca</cp:lastModifiedBy>
  <cp:revision>2</cp:revision>
  <dcterms:created xsi:type="dcterms:W3CDTF">2016-07-14T15:24:00Z</dcterms:created>
  <dcterms:modified xsi:type="dcterms:W3CDTF">2016-07-14T15:24:00Z</dcterms:modified>
</cp:coreProperties>
</file>